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C2408" w14:textId="77777777" w:rsidR="00A442A2" w:rsidRDefault="00A442A2" w:rsidP="00297869">
      <w:pPr>
        <w:spacing w:line="276" w:lineRule="auto"/>
        <w:ind w:right="-1"/>
        <w:rPr>
          <w:rFonts w:cs="Adobe Arabic"/>
          <w:b/>
          <w:sz w:val="24"/>
        </w:rPr>
      </w:pPr>
      <w:r>
        <w:rPr>
          <w:rFonts w:cs="Adobe Arabic"/>
          <w:b/>
          <w:sz w:val="24"/>
        </w:rPr>
        <w:t xml:space="preserve">HEIDENHAIN auf der SPS Italia 2024: </w:t>
      </w:r>
    </w:p>
    <w:p w14:paraId="49A351BD" w14:textId="7F5AEADE" w:rsidR="00271DFA" w:rsidRPr="003D4CB9" w:rsidRDefault="00A442A2" w:rsidP="00297869">
      <w:pPr>
        <w:spacing w:line="276" w:lineRule="auto"/>
        <w:ind w:right="-1"/>
        <w:rPr>
          <w:rFonts w:cs="Adobe Arabic"/>
          <w:b/>
          <w:sz w:val="24"/>
        </w:rPr>
      </w:pPr>
      <w:r>
        <w:rPr>
          <w:rFonts w:cs="Adobe Arabic"/>
          <w:b/>
          <w:sz w:val="24"/>
        </w:rPr>
        <w:t xml:space="preserve">Neue </w:t>
      </w:r>
      <w:r w:rsidR="00271DFA">
        <w:rPr>
          <w:rFonts w:cs="Adobe Arabic"/>
          <w:b/>
          <w:sz w:val="24"/>
        </w:rPr>
        <w:t>Produkte</w:t>
      </w:r>
      <w:r>
        <w:rPr>
          <w:rFonts w:cs="Adobe Arabic"/>
          <w:b/>
          <w:sz w:val="24"/>
        </w:rPr>
        <w:t xml:space="preserve"> und</w:t>
      </w:r>
      <w:r w:rsidR="00271DFA">
        <w:rPr>
          <w:rFonts w:cs="Adobe Arabic"/>
          <w:b/>
          <w:sz w:val="24"/>
        </w:rPr>
        <w:t xml:space="preserve"> </w:t>
      </w:r>
      <w:r w:rsidR="00F43B1E">
        <w:rPr>
          <w:rFonts w:cs="Adobe Arabic"/>
          <w:b/>
          <w:sz w:val="24"/>
        </w:rPr>
        <w:t xml:space="preserve">mehr </w:t>
      </w:r>
      <w:r w:rsidR="00271DFA">
        <w:rPr>
          <w:rFonts w:cs="Adobe Arabic"/>
          <w:b/>
          <w:sz w:val="24"/>
        </w:rPr>
        <w:t xml:space="preserve">Marken </w:t>
      </w:r>
      <w:r w:rsidR="00F43B1E">
        <w:rPr>
          <w:rFonts w:cs="Adobe Arabic"/>
          <w:b/>
          <w:sz w:val="24"/>
        </w:rPr>
        <w:t xml:space="preserve">für </w:t>
      </w:r>
      <w:r w:rsidR="0078269E">
        <w:rPr>
          <w:rFonts w:cs="Adobe Arabic"/>
          <w:b/>
          <w:sz w:val="24"/>
        </w:rPr>
        <w:t>smartere</w:t>
      </w:r>
      <w:r w:rsidR="00F43B1E">
        <w:rPr>
          <w:rFonts w:cs="Adobe Arabic"/>
          <w:b/>
          <w:sz w:val="24"/>
        </w:rPr>
        <w:t xml:space="preserve"> Automatisierungslösungen</w:t>
      </w:r>
    </w:p>
    <w:p w14:paraId="57EDB850" w14:textId="77777777" w:rsidR="00B6511B" w:rsidRDefault="00B6511B" w:rsidP="00297869">
      <w:pPr>
        <w:spacing w:line="276" w:lineRule="auto"/>
        <w:ind w:right="-1"/>
        <w:rPr>
          <w:rFonts w:cs="Adobe Arabic"/>
        </w:rPr>
      </w:pPr>
    </w:p>
    <w:p w14:paraId="55C4C694" w14:textId="615FB564" w:rsidR="006B3D39" w:rsidRPr="006B3D39" w:rsidRDefault="00435CDB" w:rsidP="00297869">
      <w:pPr>
        <w:spacing w:line="276" w:lineRule="auto"/>
        <w:ind w:right="-1"/>
        <w:rPr>
          <w:rFonts w:cs="Adobe Arabic"/>
          <w:i/>
        </w:rPr>
      </w:pPr>
      <w:r>
        <w:rPr>
          <w:rFonts w:cs="Adobe Arabic"/>
          <w:i/>
        </w:rPr>
        <w:t xml:space="preserve">Produktneuheiten </w:t>
      </w:r>
      <w:r w:rsidR="00383ACB">
        <w:rPr>
          <w:rFonts w:cs="Adobe Arabic"/>
          <w:i/>
        </w:rPr>
        <w:t>für die anspruchsvolle Automatisierung wie der induktive Drehgeber ECI 123 </w:t>
      </w:r>
      <w:proofErr w:type="spellStart"/>
      <w:r w:rsidR="00383ACB">
        <w:rPr>
          <w:rFonts w:cs="Adobe Arabic"/>
          <w:i/>
        </w:rPr>
        <w:t>Splus</w:t>
      </w:r>
      <w:proofErr w:type="spellEnd"/>
      <w:r w:rsidR="00383ACB">
        <w:rPr>
          <w:rFonts w:cs="Adobe Arabic"/>
          <w:i/>
        </w:rPr>
        <w:t xml:space="preserve"> mit integrierter Vibrationsanalyse </w:t>
      </w:r>
      <w:r>
        <w:rPr>
          <w:rFonts w:cs="Adobe Arabic"/>
          <w:i/>
        </w:rPr>
        <w:t>und der Start der Vertriebsaktivitäten für die Marken LEINE LINDE und LTN</w:t>
      </w:r>
      <w:r w:rsidR="00F43B1E">
        <w:rPr>
          <w:rFonts w:cs="Adobe Arabic"/>
          <w:i/>
        </w:rPr>
        <w:t xml:space="preserve"> </w:t>
      </w:r>
      <w:r w:rsidR="00BA490E">
        <w:rPr>
          <w:rFonts w:cs="Adobe Arabic"/>
          <w:i/>
        </w:rPr>
        <w:t xml:space="preserve">bei HEIDENHAIN ITALIANA </w:t>
      </w:r>
      <w:r w:rsidR="00F43B1E">
        <w:rPr>
          <w:rFonts w:cs="Adobe Arabic"/>
          <w:i/>
        </w:rPr>
        <w:t xml:space="preserve">sind die </w:t>
      </w:r>
      <w:r w:rsidR="00383ACB">
        <w:rPr>
          <w:rFonts w:cs="Adobe Arabic"/>
          <w:i/>
        </w:rPr>
        <w:t xml:space="preserve">Kernthemen auf </w:t>
      </w:r>
      <w:r>
        <w:rPr>
          <w:rFonts w:cs="Adobe Arabic"/>
          <w:i/>
        </w:rPr>
        <w:t>dem HEIDENHAIN-Stand bei der SPS Italia 2024</w:t>
      </w:r>
      <w:r w:rsidR="009D6781">
        <w:rPr>
          <w:rFonts w:cs="Adobe Arabic"/>
          <w:i/>
        </w:rPr>
        <w:t xml:space="preserve">. </w:t>
      </w:r>
      <w:r w:rsidR="00383ACB">
        <w:rPr>
          <w:rFonts w:cs="Adobe Arabic"/>
          <w:i/>
        </w:rPr>
        <w:t xml:space="preserve">Außerdem </w:t>
      </w:r>
      <w:r w:rsidR="00BA490E">
        <w:rPr>
          <w:rFonts w:cs="Adobe Arabic"/>
          <w:i/>
        </w:rPr>
        <w:t xml:space="preserve">vom 28. </w:t>
      </w:r>
      <w:r w:rsidR="00424FC8">
        <w:rPr>
          <w:rFonts w:cs="Adobe Arabic"/>
          <w:i/>
        </w:rPr>
        <w:t>b</w:t>
      </w:r>
      <w:r w:rsidR="00BA490E">
        <w:rPr>
          <w:rFonts w:cs="Adobe Arabic"/>
          <w:i/>
        </w:rPr>
        <w:t xml:space="preserve">is 30. Mai </w:t>
      </w:r>
      <w:r w:rsidR="00383ACB">
        <w:rPr>
          <w:rFonts w:cs="Adobe Arabic"/>
          <w:i/>
        </w:rPr>
        <w:t>in Parma dabei: die EnDat 3-Schnittstelle für</w:t>
      </w:r>
      <w:r w:rsidR="00BA490E">
        <w:rPr>
          <w:rFonts w:cs="Adobe Arabic"/>
          <w:i/>
        </w:rPr>
        <w:t xml:space="preserve"> die</w:t>
      </w:r>
      <w:r w:rsidR="00383ACB">
        <w:rPr>
          <w:rFonts w:cs="Adobe Arabic"/>
          <w:i/>
        </w:rPr>
        <w:t xml:space="preserve"> digitale Integration von Messgeräten in Maschinen und Anlagen, </w:t>
      </w:r>
      <w:r w:rsidR="00407CAC">
        <w:rPr>
          <w:rFonts w:cs="Adobe Arabic"/>
          <w:i/>
        </w:rPr>
        <w:t xml:space="preserve">spezielle Messgeräte-Lösungen für die Robotik und </w:t>
      </w:r>
      <w:r w:rsidR="00383ACB">
        <w:rPr>
          <w:rFonts w:cs="Adobe Arabic"/>
          <w:i/>
        </w:rPr>
        <w:t xml:space="preserve">das breitgefächerte Messgeräte-Programm von HEIDENHAIN, AMO, RENCO und RSF für die </w:t>
      </w:r>
      <w:r w:rsidR="00407CAC">
        <w:rPr>
          <w:rFonts w:cs="Adobe Arabic"/>
          <w:i/>
        </w:rPr>
        <w:t>Automatisierung sowie Motor</w:t>
      </w:r>
      <w:r w:rsidR="00E472BD">
        <w:rPr>
          <w:rFonts w:cs="Adobe Arabic"/>
          <w:i/>
        </w:rPr>
        <w:t>- und Antriebs</w:t>
      </w:r>
      <w:r w:rsidR="00407CAC">
        <w:rPr>
          <w:rFonts w:cs="Adobe Arabic"/>
          <w:i/>
        </w:rPr>
        <w:t xml:space="preserve">technologie von ETEL. </w:t>
      </w:r>
    </w:p>
    <w:p w14:paraId="7902FCB8" w14:textId="77777777" w:rsidR="006B3D39" w:rsidRPr="00F60FF8" w:rsidRDefault="006B3D39" w:rsidP="00297869">
      <w:pPr>
        <w:spacing w:line="276" w:lineRule="auto"/>
        <w:ind w:right="-1"/>
        <w:rPr>
          <w:rFonts w:cs="Adobe Arabic"/>
        </w:rPr>
      </w:pPr>
    </w:p>
    <w:p w14:paraId="6AEE111E" w14:textId="77777777" w:rsidR="00070789" w:rsidRDefault="00407CAC" w:rsidP="00297869">
      <w:pPr>
        <w:tabs>
          <w:tab w:val="left" w:pos="3261"/>
        </w:tabs>
        <w:spacing w:line="276" w:lineRule="auto"/>
        <w:ind w:right="-1"/>
        <w:rPr>
          <w:rFonts w:cs="Adobe Arabic"/>
          <w:b/>
          <w:szCs w:val="20"/>
        </w:rPr>
      </w:pPr>
      <w:r w:rsidRPr="00407CAC">
        <w:rPr>
          <w:rFonts w:cs="Adobe Arabic"/>
          <w:b/>
          <w:szCs w:val="20"/>
        </w:rPr>
        <w:t xml:space="preserve">Vibrationsanalyse integriert: </w:t>
      </w:r>
    </w:p>
    <w:p w14:paraId="53B333DF" w14:textId="2D2E793E" w:rsidR="00407CAC" w:rsidRPr="00407CAC" w:rsidRDefault="00070789" w:rsidP="00297869">
      <w:pPr>
        <w:tabs>
          <w:tab w:val="left" w:pos="3261"/>
        </w:tabs>
        <w:spacing w:line="276" w:lineRule="auto"/>
        <w:ind w:right="-1"/>
        <w:rPr>
          <w:rFonts w:cs="Adobe Arabic"/>
          <w:b/>
          <w:szCs w:val="20"/>
        </w:rPr>
      </w:pPr>
      <w:r>
        <w:rPr>
          <w:rFonts w:cs="Adobe Arabic"/>
          <w:b/>
          <w:szCs w:val="20"/>
        </w:rPr>
        <w:t>D</w:t>
      </w:r>
      <w:r w:rsidR="00407CAC" w:rsidRPr="00407CAC">
        <w:rPr>
          <w:rFonts w:cs="Adobe Arabic"/>
          <w:b/>
          <w:szCs w:val="20"/>
        </w:rPr>
        <w:t>er induktive Drehgeber ECI 123 </w:t>
      </w:r>
      <w:proofErr w:type="spellStart"/>
      <w:r w:rsidR="00407CAC" w:rsidRPr="00407CAC">
        <w:rPr>
          <w:rFonts w:cs="Adobe Arabic"/>
          <w:b/>
          <w:szCs w:val="20"/>
        </w:rPr>
        <w:t>S</w:t>
      </w:r>
      <w:r w:rsidR="00407CAC" w:rsidRPr="00407CAC">
        <w:rPr>
          <w:rFonts w:cs="Adobe Arabic"/>
          <w:b/>
          <w:i/>
          <w:szCs w:val="20"/>
        </w:rPr>
        <w:t>plus</w:t>
      </w:r>
      <w:proofErr w:type="spellEnd"/>
      <w:r w:rsidR="00407CAC" w:rsidRPr="00407CAC">
        <w:rPr>
          <w:rFonts w:cs="Adobe Arabic"/>
          <w:b/>
          <w:szCs w:val="20"/>
        </w:rPr>
        <w:t xml:space="preserve"> von HEIDENHAIN</w:t>
      </w:r>
    </w:p>
    <w:p w14:paraId="63F597E8" w14:textId="77777777" w:rsidR="00407CAC" w:rsidRDefault="00407CAC" w:rsidP="00297869">
      <w:pPr>
        <w:tabs>
          <w:tab w:val="left" w:pos="3261"/>
        </w:tabs>
        <w:spacing w:line="276" w:lineRule="auto"/>
        <w:ind w:right="-1"/>
        <w:rPr>
          <w:rFonts w:cs="Adobe Arabic"/>
        </w:rPr>
      </w:pPr>
      <w:r>
        <w:rPr>
          <w:rFonts w:cs="Adobe Arabic"/>
        </w:rPr>
        <w:t xml:space="preserve">Vor allem in </w:t>
      </w:r>
      <w:proofErr w:type="spellStart"/>
      <w:r>
        <w:rPr>
          <w:rFonts w:cs="Adobe Arabic"/>
        </w:rPr>
        <w:t>hochperformanten</w:t>
      </w:r>
      <w:proofErr w:type="spellEnd"/>
      <w:r>
        <w:rPr>
          <w:rFonts w:cs="Adobe Arabic"/>
        </w:rPr>
        <w:t xml:space="preserve"> Anlagen der Automatisierung ist es für ungestörte Produktionsabläufe, perfekte Fertigungsergebnisse und langlebigen Maschineneinsatz entscheidend, auftretende Vibrationen frühzeitig zu erkennen. Umso schneller und einfacher können beschädigte Produkte, Maschinenschäden oder Anlagenausfälle vermieden werden. Eine neue und besonders komfortable Lösung, um auftretende Schwingungen an rotierenden Maschinenelementen zu erkennen und zu analysieren, ist der neue induktive Drehgeber ECI 123 </w:t>
      </w:r>
      <w:proofErr w:type="spellStart"/>
      <w:r>
        <w:rPr>
          <w:rFonts w:cs="Adobe Arabic"/>
        </w:rPr>
        <w:t>S</w:t>
      </w:r>
      <w:r>
        <w:rPr>
          <w:rFonts w:cs="Adobe Arabic"/>
          <w:i/>
        </w:rPr>
        <w:t>plus</w:t>
      </w:r>
      <w:proofErr w:type="spellEnd"/>
      <w:r>
        <w:rPr>
          <w:rFonts w:cs="Adobe Arabic"/>
        </w:rPr>
        <w:t xml:space="preserve"> von HEIDENHAIN mit integriertem Beschleunigungssensor. </w:t>
      </w:r>
    </w:p>
    <w:p w14:paraId="1A545F7C" w14:textId="4AB080AF" w:rsidR="00407CAC" w:rsidRDefault="00407CAC" w:rsidP="00297869">
      <w:pPr>
        <w:tabs>
          <w:tab w:val="left" w:pos="3261"/>
        </w:tabs>
        <w:spacing w:line="276" w:lineRule="auto"/>
        <w:ind w:right="-1"/>
        <w:rPr>
          <w:rFonts w:cs="Adobe Arabic"/>
        </w:rPr>
      </w:pPr>
      <w:r>
        <w:rPr>
          <w:rFonts w:cs="Adobe Arabic"/>
        </w:rPr>
        <w:t>Der ECI 123 </w:t>
      </w:r>
      <w:proofErr w:type="spellStart"/>
      <w:r>
        <w:rPr>
          <w:rFonts w:cs="Adobe Arabic"/>
        </w:rPr>
        <w:t>S</w:t>
      </w:r>
      <w:r>
        <w:rPr>
          <w:rFonts w:cs="Adobe Arabic"/>
          <w:i/>
        </w:rPr>
        <w:t>plus</w:t>
      </w:r>
      <w:proofErr w:type="spellEnd"/>
      <w:r>
        <w:rPr>
          <w:rFonts w:cs="Adobe Arabic"/>
        </w:rPr>
        <w:t xml:space="preserve"> übernimmt die Positionsmessung und Schwingungsanalyse und damit die Antriebsregelung und Zustandsüberwachung von rotierenden Maschinenelementen in einem Gerät. Dabei verknüpft er die erfassten Schwingungssignale mit den Positionswerten, liefert also auch Informationen, die einen schnellen Rückschluss auf Art und Lage einer Vibrationsquelle zulassen. Außerdem können an den neuen Drehgeber bis zu drei externe Temperatursensoren angeschlossen werden. </w:t>
      </w:r>
      <w:r w:rsidR="00BA490E">
        <w:rPr>
          <w:rFonts w:cs="Adobe Arabic"/>
        </w:rPr>
        <w:t>Damit unterstützt der ECI 123 </w:t>
      </w:r>
      <w:proofErr w:type="spellStart"/>
      <w:r w:rsidR="00BA490E">
        <w:rPr>
          <w:rFonts w:cs="Adobe Arabic"/>
        </w:rPr>
        <w:t>S</w:t>
      </w:r>
      <w:r w:rsidR="00BA490E">
        <w:rPr>
          <w:rFonts w:cs="Adobe Arabic"/>
          <w:i/>
        </w:rPr>
        <w:t>plus</w:t>
      </w:r>
      <w:proofErr w:type="spellEnd"/>
      <w:r w:rsidR="00BA490E">
        <w:rPr>
          <w:rFonts w:cs="Adobe Arabic"/>
        </w:rPr>
        <w:t xml:space="preserve"> das maßgeschneiderte Online-</w:t>
      </w:r>
      <w:proofErr w:type="spellStart"/>
      <w:r w:rsidR="00BA490E">
        <w:rPr>
          <w:rFonts w:cs="Adobe Arabic"/>
        </w:rPr>
        <w:t>Condition</w:t>
      </w:r>
      <w:proofErr w:type="spellEnd"/>
      <w:r w:rsidR="00BA490E">
        <w:rPr>
          <w:rFonts w:cs="Adobe Arabic"/>
        </w:rPr>
        <w:t xml:space="preserve"> Monitoring einer Maschine, um Fehler frühzeitig zu erkennen und genau zu analysieren. So kann der Anlagenbetreiber im Rahmen seiner </w:t>
      </w:r>
      <w:proofErr w:type="spellStart"/>
      <w:r w:rsidR="00BA490E">
        <w:rPr>
          <w:rFonts w:cs="Adobe Arabic"/>
        </w:rPr>
        <w:t>Predictive</w:t>
      </w:r>
      <w:proofErr w:type="spellEnd"/>
      <w:r w:rsidR="00BA490E">
        <w:rPr>
          <w:rFonts w:cs="Adobe Arabic"/>
        </w:rPr>
        <w:t xml:space="preserve"> Maintenance die regelmäßigen Serviceintervalle – angepasst an die reale Maschinenbelastung – optimieren oder außerplanmäßige Wartungen rechtzeitig in seine Betriebsabläufe integrieren. Außerdem erlauben die über die Laufzeit der Anlage gesammelten Daten auch fundierte Prognosen zur Restnutzungsdauer. </w:t>
      </w:r>
      <w:r>
        <w:rPr>
          <w:rFonts w:cs="Adobe Arabic"/>
        </w:rPr>
        <w:t>Alle diese Informationen überträgt der ECI 123 </w:t>
      </w:r>
      <w:proofErr w:type="spellStart"/>
      <w:r>
        <w:rPr>
          <w:rFonts w:cs="Adobe Arabic"/>
        </w:rPr>
        <w:t>S</w:t>
      </w:r>
      <w:r>
        <w:rPr>
          <w:rFonts w:cs="Adobe Arabic"/>
          <w:i/>
        </w:rPr>
        <w:t>plus</w:t>
      </w:r>
      <w:proofErr w:type="spellEnd"/>
      <w:r>
        <w:rPr>
          <w:rFonts w:cs="Adobe Arabic"/>
        </w:rPr>
        <w:t xml:space="preserve"> über die EnDat 3-Schnittstelle an die nachfolgende Steuerungselektronik. Das spart einerseits zusätzliche Sensorik für die Vibrationsmessung und reduziert andererseits erheblich den Verkabelungs- und Montageaufwand. </w:t>
      </w:r>
    </w:p>
    <w:p w14:paraId="5FFD236D" w14:textId="77777777" w:rsidR="00407CAC" w:rsidRDefault="00407CAC" w:rsidP="00297869">
      <w:pPr>
        <w:spacing w:line="276" w:lineRule="auto"/>
        <w:ind w:right="-1"/>
        <w:rPr>
          <w:rFonts w:cs="Adobe Arabic"/>
        </w:rPr>
      </w:pPr>
    </w:p>
    <w:p w14:paraId="7138005F" w14:textId="77777777" w:rsidR="00070789" w:rsidRDefault="00BE263D" w:rsidP="00297869">
      <w:pPr>
        <w:spacing w:line="276" w:lineRule="auto"/>
        <w:ind w:right="-1"/>
        <w:rPr>
          <w:rFonts w:cs="Adobe Arabic"/>
          <w:b/>
          <w:szCs w:val="20"/>
        </w:rPr>
      </w:pPr>
      <w:r w:rsidRPr="00BE263D">
        <w:rPr>
          <w:rFonts w:cs="Adobe Arabic"/>
          <w:b/>
          <w:szCs w:val="20"/>
        </w:rPr>
        <w:t xml:space="preserve">Mehr Marken, mehr Möglichkeiten: </w:t>
      </w:r>
    </w:p>
    <w:p w14:paraId="507F91C7" w14:textId="391B8E89" w:rsidR="00BE263D" w:rsidRDefault="00BE263D" w:rsidP="00297869">
      <w:pPr>
        <w:spacing w:line="276" w:lineRule="auto"/>
        <w:ind w:right="-1"/>
        <w:rPr>
          <w:rFonts w:cs="Adobe Arabic"/>
          <w:b/>
          <w:szCs w:val="20"/>
        </w:rPr>
      </w:pPr>
      <w:r w:rsidRPr="00BE263D">
        <w:rPr>
          <w:rFonts w:cs="Adobe Arabic"/>
          <w:b/>
          <w:szCs w:val="20"/>
        </w:rPr>
        <w:t xml:space="preserve">LEINE LINDE und LTN </w:t>
      </w:r>
      <w:r w:rsidR="00630A07">
        <w:rPr>
          <w:rFonts w:cs="Adobe Arabic"/>
          <w:b/>
          <w:szCs w:val="20"/>
        </w:rPr>
        <w:t xml:space="preserve">bei </w:t>
      </w:r>
      <w:r>
        <w:rPr>
          <w:rFonts w:cs="Adobe Arabic"/>
          <w:b/>
          <w:szCs w:val="20"/>
        </w:rPr>
        <w:t xml:space="preserve">HEIDENHAIN </w:t>
      </w:r>
      <w:r w:rsidR="00630A07">
        <w:rPr>
          <w:rFonts w:cs="Adobe Arabic"/>
          <w:b/>
          <w:szCs w:val="20"/>
        </w:rPr>
        <w:t>ITALIANA</w:t>
      </w:r>
    </w:p>
    <w:p w14:paraId="75BC3889" w14:textId="0022FC15" w:rsidR="00835A95" w:rsidRDefault="00BA490E" w:rsidP="00297869">
      <w:pPr>
        <w:spacing w:line="276" w:lineRule="auto"/>
        <w:ind w:right="-1"/>
        <w:rPr>
          <w:rFonts w:cs="Adobe Arabic"/>
        </w:rPr>
      </w:pPr>
      <w:r>
        <w:rPr>
          <w:rFonts w:cs="Adobe Arabic"/>
        </w:rPr>
        <w:t>Auf der</w:t>
      </w:r>
      <w:r w:rsidR="00E472BD">
        <w:rPr>
          <w:rFonts w:cs="Adobe Arabic"/>
        </w:rPr>
        <w:t xml:space="preserve"> SPS Italia </w:t>
      </w:r>
      <w:r>
        <w:rPr>
          <w:rFonts w:cs="Adobe Arabic"/>
        </w:rPr>
        <w:t>präsentiert HEIDENHAIN</w:t>
      </w:r>
      <w:r w:rsidR="00630A07">
        <w:rPr>
          <w:rFonts w:cs="Adobe Arabic"/>
        </w:rPr>
        <w:t xml:space="preserve"> ITALIANA</w:t>
      </w:r>
      <w:r>
        <w:rPr>
          <w:rFonts w:cs="Adobe Arabic"/>
        </w:rPr>
        <w:t xml:space="preserve"> erstmals die </w:t>
      </w:r>
      <w:r w:rsidR="00E472BD">
        <w:rPr>
          <w:rFonts w:cs="Adobe Arabic"/>
        </w:rPr>
        <w:t>Marken LEINE LINDE und LTN</w:t>
      </w:r>
      <w:r>
        <w:rPr>
          <w:rFonts w:cs="Adobe Arabic"/>
        </w:rPr>
        <w:t xml:space="preserve"> auf seinem Messestand. </w:t>
      </w:r>
      <w:r w:rsidR="009D6781">
        <w:rPr>
          <w:rFonts w:cs="Adobe Arabic"/>
        </w:rPr>
        <w:t xml:space="preserve">LEINE LINDE und LTN </w:t>
      </w:r>
      <w:r w:rsidR="00835A95">
        <w:rPr>
          <w:rFonts w:cs="Adobe Arabic"/>
        </w:rPr>
        <w:t xml:space="preserve">sind schon seit vielen Jahren </w:t>
      </w:r>
      <w:r w:rsidR="0078269E">
        <w:rPr>
          <w:rFonts w:cs="Adobe Arabic"/>
        </w:rPr>
        <w:t xml:space="preserve">Teil </w:t>
      </w:r>
      <w:r w:rsidR="00835A95">
        <w:rPr>
          <w:rFonts w:cs="Adobe Arabic"/>
        </w:rPr>
        <w:t>des HEIDENHAIN-Konzerns</w:t>
      </w:r>
      <w:r w:rsidR="007C63BE">
        <w:rPr>
          <w:rFonts w:cs="Adobe Arabic"/>
        </w:rPr>
        <w:t xml:space="preserve">. </w:t>
      </w:r>
      <w:r w:rsidR="00E6170C">
        <w:rPr>
          <w:rFonts w:cs="Adobe Arabic"/>
        </w:rPr>
        <w:t>Durch die</w:t>
      </w:r>
      <w:r w:rsidR="00835A95">
        <w:rPr>
          <w:rFonts w:cs="Adobe Arabic"/>
        </w:rPr>
        <w:t xml:space="preserve"> Integration in den </w:t>
      </w:r>
      <w:r w:rsidR="00630A07">
        <w:rPr>
          <w:rFonts w:cs="Adobe Arabic"/>
        </w:rPr>
        <w:t xml:space="preserve">lokalen </w:t>
      </w:r>
      <w:r w:rsidR="00835A95">
        <w:rPr>
          <w:rFonts w:cs="Adobe Arabic"/>
        </w:rPr>
        <w:t xml:space="preserve">HEIDENHAIN-Vertrieb </w:t>
      </w:r>
      <w:r w:rsidR="00630A07">
        <w:rPr>
          <w:rFonts w:cs="Adobe Arabic"/>
        </w:rPr>
        <w:t xml:space="preserve">haben </w:t>
      </w:r>
      <w:r w:rsidR="00835A95">
        <w:rPr>
          <w:rFonts w:cs="Adobe Arabic"/>
        </w:rPr>
        <w:t xml:space="preserve">Interessenten und Kunden </w:t>
      </w:r>
      <w:r w:rsidR="00630A07">
        <w:rPr>
          <w:rFonts w:cs="Adobe Arabic"/>
        </w:rPr>
        <w:t xml:space="preserve">in Italien </w:t>
      </w:r>
      <w:r w:rsidR="00E6170C">
        <w:rPr>
          <w:rFonts w:cs="Adobe Arabic"/>
        </w:rPr>
        <w:t xml:space="preserve">jetzt direkten Zugriff auf das umfangreiche Produktportfolio von </w:t>
      </w:r>
      <w:r w:rsidR="00E472BD">
        <w:rPr>
          <w:rFonts w:cs="Adobe Arabic"/>
        </w:rPr>
        <w:t xml:space="preserve">insgesamt acht Marken: </w:t>
      </w:r>
      <w:r w:rsidR="00E6170C">
        <w:rPr>
          <w:rFonts w:cs="Adobe Arabic"/>
        </w:rPr>
        <w:t>HEIDENHAIN</w:t>
      </w:r>
      <w:r w:rsidR="00E472BD">
        <w:rPr>
          <w:rFonts w:cs="Adobe Arabic"/>
        </w:rPr>
        <w:t xml:space="preserve">, </w:t>
      </w:r>
      <w:r w:rsidR="00E6170C">
        <w:rPr>
          <w:rFonts w:cs="Adobe Arabic"/>
        </w:rPr>
        <w:t xml:space="preserve">AMO, ETEL, </w:t>
      </w:r>
      <w:r w:rsidR="00E472BD">
        <w:rPr>
          <w:rFonts w:cs="Adobe Arabic"/>
        </w:rPr>
        <w:t xml:space="preserve">LEINE LINDE, LTN, </w:t>
      </w:r>
      <w:r w:rsidR="00E6170C">
        <w:rPr>
          <w:rFonts w:cs="Adobe Arabic"/>
        </w:rPr>
        <w:t xml:space="preserve">NUMERIK JENA, RENCO </w:t>
      </w:r>
      <w:r w:rsidR="00E472BD">
        <w:rPr>
          <w:rFonts w:cs="Adobe Arabic"/>
        </w:rPr>
        <w:t xml:space="preserve">und </w:t>
      </w:r>
      <w:r w:rsidR="00E6170C">
        <w:rPr>
          <w:rFonts w:cs="Adobe Arabic"/>
        </w:rPr>
        <w:t xml:space="preserve">RSF. </w:t>
      </w:r>
    </w:p>
    <w:p w14:paraId="099629D7" w14:textId="0FEF25DA" w:rsidR="00835A95" w:rsidRDefault="00835A95" w:rsidP="00297869">
      <w:pPr>
        <w:spacing w:line="276" w:lineRule="auto"/>
        <w:ind w:right="-1"/>
        <w:rPr>
          <w:rFonts w:cs="Adobe Arabic"/>
        </w:rPr>
      </w:pPr>
      <w:r>
        <w:rPr>
          <w:rFonts w:cs="Adobe Arabic"/>
        </w:rPr>
        <w:lastRenderedPageBreak/>
        <w:t xml:space="preserve">LEINE LINDE hat sich als Spezialist für Drehgeber und Sensorik etabliert, die besonders </w:t>
      </w:r>
      <w:r w:rsidRPr="00835A95">
        <w:rPr>
          <w:rFonts w:cs="Adobe Arabic"/>
        </w:rPr>
        <w:t>unter rauen Einsatzbedingungen langlebig und prozesssicher für eine genaue Positionsmessung sorgen</w:t>
      </w:r>
      <w:r>
        <w:rPr>
          <w:rFonts w:cs="Adobe Arabic"/>
        </w:rPr>
        <w:t xml:space="preserve">. </w:t>
      </w:r>
      <w:r w:rsidR="005F2B98">
        <w:rPr>
          <w:rFonts w:cs="Adobe Arabic"/>
        </w:rPr>
        <w:t>Zu den typischen Anwendungsgebieten</w:t>
      </w:r>
      <w:r>
        <w:rPr>
          <w:rFonts w:cs="Adobe Arabic"/>
        </w:rPr>
        <w:t xml:space="preserve"> gehören </w:t>
      </w:r>
      <w:r w:rsidR="00630A07">
        <w:rPr>
          <w:rFonts w:cs="Adobe Arabic"/>
        </w:rPr>
        <w:t xml:space="preserve">unter anderem </w:t>
      </w:r>
      <w:r>
        <w:rPr>
          <w:rFonts w:cs="Adobe Arabic"/>
        </w:rPr>
        <w:t xml:space="preserve">die </w:t>
      </w:r>
      <w:r w:rsidRPr="00835A95">
        <w:rPr>
          <w:rFonts w:cs="Adobe Arabic"/>
        </w:rPr>
        <w:t>Stahlindustrie, Windkraftanlagen</w:t>
      </w:r>
      <w:r>
        <w:rPr>
          <w:rFonts w:cs="Adobe Arabic"/>
        </w:rPr>
        <w:t xml:space="preserve">, Schiffbau und </w:t>
      </w:r>
      <w:r w:rsidRPr="00835A95">
        <w:rPr>
          <w:rFonts w:cs="Adobe Arabic"/>
        </w:rPr>
        <w:t xml:space="preserve">Offshore-Anwendungen, </w:t>
      </w:r>
      <w:r>
        <w:rPr>
          <w:rFonts w:cs="Adobe Arabic"/>
        </w:rPr>
        <w:t xml:space="preserve">aber auch Kräne, Baumaschinen oder die Papierindustrie. </w:t>
      </w:r>
    </w:p>
    <w:p w14:paraId="45C198C1" w14:textId="18C12B96" w:rsidR="00F432DE" w:rsidRDefault="001F2C4A" w:rsidP="00297869">
      <w:pPr>
        <w:spacing w:line="276" w:lineRule="auto"/>
        <w:ind w:right="-1"/>
        <w:rPr>
          <w:rFonts w:cs="Adobe Arabic"/>
        </w:rPr>
      </w:pPr>
      <w:r>
        <w:rPr>
          <w:rFonts w:cs="Adobe Arabic"/>
        </w:rPr>
        <w:t xml:space="preserve">LTN bietet Schleifringe und Resolver im Rahmen eines umfangreichen Standardprogramms oder als kundenspezifische Lösungen an. Die Anwendungen reichen von der industriellen Automatisierung, z. B. Verpackungsmaschinen, über den klassischen Maschinenbau bis hin zur Medizintechnik, dem Flugzeugbau oder Photovoltaikanlagen. </w:t>
      </w:r>
    </w:p>
    <w:p w14:paraId="32357754" w14:textId="77777777" w:rsidR="00E472BD" w:rsidRDefault="00E472BD" w:rsidP="00297869">
      <w:pPr>
        <w:spacing w:line="276" w:lineRule="auto"/>
        <w:ind w:right="-1"/>
        <w:rPr>
          <w:rFonts w:cs="Adobe Arabic"/>
        </w:rPr>
      </w:pPr>
    </w:p>
    <w:p w14:paraId="0D98E9CF" w14:textId="77777777" w:rsidR="00E472BD" w:rsidRDefault="00E472BD" w:rsidP="00297869">
      <w:pPr>
        <w:tabs>
          <w:tab w:val="left" w:pos="3261"/>
        </w:tabs>
        <w:spacing w:line="276" w:lineRule="auto"/>
        <w:ind w:right="-1"/>
        <w:rPr>
          <w:rFonts w:cs="Adobe Arabic"/>
          <w:b/>
        </w:rPr>
      </w:pPr>
      <w:r>
        <w:rPr>
          <w:rFonts w:cs="Adobe Arabic"/>
          <w:b/>
        </w:rPr>
        <w:t>EnDat 3: Messgeräte digital integrieren</w:t>
      </w:r>
    </w:p>
    <w:p w14:paraId="3E4E6458" w14:textId="77777777" w:rsidR="00E472BD" w:rsidRDefault="00E472BD" w:rsidP="00297869">
      <w:pPr>
        <w:tabs>
          <w:tab w:val="left" w:pos="3261"/>
        </w:tabs>
        <w:spacing w:line="276" w:lineRule="auto"/>
        <w:ind w:right="-1"/>
        <w:rPr>
          <w:rFonts w:cs="Adobe Arabic"/>
        </w:rPr>
      </w:pPr>
      <w:r>
        <w:rPr>
          <w:rFonts w:cs="Adobe Arabic"/>
        </w:rPr>
        <w:t xml:space="preserve">Konsequent weiterentwickelt und zukunftsfähig für die Digitalisierung: das ist die EnDat-Schnittstellentechnologie von HEIDENHAIN. Mit ihr </w:t>
      </w:r>
      <w:proofErr w:type="spellStart"/>
      <w:r>
        <w:rPr>
          <w:rFonts w:cs="Adobe Arabic"/>
        </w:rPr>
        <w:t>können</w:t>
      </w:r>
      <w:proofErr w:type="spellEnd"/>
      <w:r>
        <w:rPr>
          <w:rFonts w:cs="Adobe Arabic"/>
        </w:rPr>
        <w:t xml:space="preserve"> Messgeräte einfach und sicher in Systeme integriert werden. Den Bus-Betrieb mit der Schnittstelle EnDat 3 zeigt HEIDENHAIN mit drei verschiedenen Messgeräten, deren Positions-, Sensor- und </w:t>
      </w:r>
      <w:proofErr w:type="spellStart"/>
      <w:r>
        <w:rPr>
          <w:rFonts w:cs="Adobe Arabic"/>
        </w:rPr>
        <w:t>Monitoringdaten</w:t>
      </w:r>
      <w:proofErr w:type="spellEnd"/>
      <w:r>
        <w:rPr>
          <w:rFonts w:cs="Adobe Arabic"/>
        </w:rPr>
        <w:t xml:space="preserve"> EnDat 3 über nur vier Adern mit einer Zykluszeit von 30 µs überträgt, und an einem Messarm, bei dem die Messgeräte an allen Gelenken ihre Positionsdaten über EnDat 3 im Bus-Betrieb übermitteln. Das reduziert den Verkabelungsaufwand, bietet zugleich aber Funktionale Sicherheit und umfassende Möglichkeiten zur Diagnose. Damit ist EnDat 3 die optimale Messgeräteschnittstelle für eine hohe Systemintegration und die Anforderungen der digitalisierten Zukunft bei reduzierten Systemkosten und flexibler Maschinenarchitektur.</w:t>
      </w:r>
    </w:p>
    <w:p w14:paraId="18EC943D" w14:textId="77777777" w:rsidR="000A781C" w:rsidRDefault="000A781C" w:rsidP="00297869">
      <w:pPr>
        <w:tabs>
          <w:tab w:val="left" w:pos="3261"/>
        </w:tabs>
        <w:spacing w:line="276" w:lineRule="auto"/>
        <w:ind w:right="-1"/>
        <w:rPr>
          <w:rFonts w:cs="Adobe Arabic"/>
        </w:rPr>
      </w:pPr>
    </w:p>
    <w:p w14:paraId="1930856D" w14:textId="77777777" w:rsidR="00B201E6" w:rsidRDefault="00B201E6" w:rsidP="00297869">
      <w:pPr>
        <w:spacing w:line="276" w:lineRule="auto"/>
        <w:ind w:right="-1"/>
        <w:rPr>
          <w:rFonts w:cs="Adobe Arabic"/>
          <w:b/>
        </w:rPr>
      </w:pPr>
      <w:r>
        <w:rPr>
          <w:rFonts w:cs="Adobe Arabic"/>
          <w:b/>
        </w:rPr>
        <w:t xml:space="preserve">Induktive Drehgeber für die Antriebstechnik: </w:t>
      </w:r>
    </w:p>
    <w:p w14:paraId="757B550D" w14:textId="77777777" w:rsidR="00B201E6" w:rsidRDefault="00B201E6" w:rsidP="00297869">
      <w:pPr>
        <w:spacing w:line="276" w:lineRule="auto"/>
        <w:ind w:right="-1"/>
        <w:rPr>
          <w:rFonts w:cs="Adobe Arabic"/>
          <w:b/>
        </w:rPr>
      </w:pPr>
      <w:r>
        <w:rPr>
          <w:rFonts w:cs="Adobe Arabic"/>
          <w:b/>
        </w:rPr>
        <w:t>Smarte Messgeräte von HEIDENHAIN setzen neue Standards in der Robotik</w:t>
      </w:r>
    </w:p>
    <w:p w14:paraId="4F95C44F" w14:textId="7CF7041D" w:rsidR="000A781C" w:rsidRDefault="000A781C" w:rsidP="00297869">
      <w:pPr>
        <w:spacing w:line="276" w:lineRule="auto"/>
        <w:ind w:right="-1"/>
        <w:rPr>
          <w:rFonts w:cs="Adobe Arabic"/>
        </w:rPr>
      </w:pPr>
      <w:r>
        <w:rPr>
          <w:rFonts w:cs="Adobe Arabic"/>
        </w:rPr>
        <w:t xml:space="preserve">Der </w:t>
      </w:r>
      <w:r w:rsidRPr="00B201E6">
        <w:rPr>
          <w:rFonts w:cs="Adobe Arabic"/>
          <w:b/>
          <w:bCs/>
        </w:rPr>
        <w:t>Dual Encoder KCI 120 D</w:t>
      </w:r>
      <w:r w:rsidRPr="00B201E6">
        <w:rPr>
          <w:rFonts w:cs="Adobe Arabic"/>
          <w:b/>
          <w:bCs/>
          <w:i/>
        </w:rPr>
        <w:t>plus</w:t>
      </w:r>
      <w:r>
        <w:rPr>
          <w:rFonts w:cs="Adobe Arabic"/>
        </w:rPr>
        <w:t xml:space="preserve"> </w:t>
      </w:r>
      <w:r w:rsidR="00B201E6">
        <w:rPr>
          <w:rFonts w:cs="Adobe Arabic"/>
        </w:rPr>
        <w:t xml:space="preserve">von HEIDENHAIN </w:t>
      </w:r>
      <w:r>
        <w:rPr>
          <w:rFonts w:cs="Adobe Arabic"/>
        </w:rPr>
        <w:t>verbindet Motorfeedback und Positionsmessung in einem Drehgeber. Mit der Positionsmessung nach dem Übersetzungsgetriebe kompensiert er konstruktionsbedingte Ungenauigkeiten hochbeweglicher und dynamischer Roboter. Für diese doppelte Funktionalität verfügt er über eine zentrale Abtasteinheit und zwei separate Teilkreise, die nach dem induktiven Messprinzip arbeiten. Damit der KCI 120 D</w:t>
      </w:r>
      <w:r>
        <w:rPr>
          <w:rFonts w:cs="Adobe Arabic"/>
          <w:i/>
        </w:rPr>
        <w:t>plus</w:t>
      </w:r>
      <w:r>
        <w:rPr>
          <w:rFonts w:cs="Adobe Arabic"/>
        </w:rPr>
        <w:t xml:space="preserve"> in möglichst vielen Applikationen eingesetzt werden kann, gibt es den Dual Encoder in drei Ausführungen. Die zentrale Abtasteinheit und die zwei separaten Teilkreise mit Nabe sind dabei an unterschiedliche Hohlwellendurchmesser und Einbaumaße angepasst. Dadurch bietet der KCI 120 D</w:t>
      </w:r>
      <w:r>
        <w:rPr>
          <w:rFonts w:cs="Adobe Arabic"/>
          <w:i/>
        </w:rPr>
        <w:t>plus</w:t>
      </w:r>
      <w:r>
        <w:rPr>
          <w:rFonts w:cs="Adobe Arabic"/>
        </w:rPr>
        <w:t xml:space="preserve"> von HEIDENHAIN bei gleicher Funktionalität immer kompakte Abmessungen und kann einfach integriert werden.</w:t>
      </w:r>
    </w:p>
    <w:p w14:paraId="4FBA4F2F" w14:textId="1D8094DB" w:rsidR="000A781C" w:rsidRDefault="000A781C" w:rsidP="00297869">
      <w:pPr>
        <w:spacing w:line="276" w:lineRule="auto"/>
        <w:ind w:right="-1"/>
        <w:rPr>
          <w:rFonts w:cs="Adobe Arabic"/>
        </w:rPr>
      </w:pPr>
      <w:r>
        <w:rPr>
          <w:rFonts w:cs="Adobe Arabic"/>
        </w:rPr>
        <w:t xml:space="preserve">Die induktiven </w:t>
      </w:r>
      <w:r w:rsidRPr="00B201E6">
        <w:rPr>
          <w:rFonts w:cs="Adobe Arabic"/>
          <w:b/>
          <w:bCs/>
        </w:rPr>
        <w:t>Drehgeber KCI 13</w:t>
      </w:r>
      <w:r w:rsidR="00B201E6">
        <w:rPr>
          <w:rFonts w:cs="Adobe Arabic"/>
          <w:b/>
          <w:bCs/>
        </w:rPr>
        <w:t>19</w:t>
      </w:r>
      <w:r w:rsidRPr="00B201E6">
        <w:rPr>
          <w:rFonts w:cs="Adobe Arabic"/>
          <w:b/>
          <w:bCs/>
        </w:rPr>
        <w:t xml:space="preserve"> (Singleturn) und KBI 13</w:t>
      </w:r>
      <w:r w:rsidR="00B201E6">
        <w:rPr>
          <w:rFonts w:cs="Adobe Arabic"/>
          <w:b/>
          <w:bCs/>
        </w:rPr>
        <w:t>35</w:t>
      </w:r>
      <w:r w:rsidRPr="00B201E6">
        <w:rPr>
          <w:rFonts w:cs="Adobe Arabic"/>
          <w:b/>
          <w:bCs/>
        </w:rPr>
        <w:t xml:space="preserve"> (Multiturn)</w:t>
      </w:r>
      <w:r>
        <w:rPr>
          <w:rFonts w:cs="Adobe Arabic"/>
        </w:rPr>
        <w:t xml:space="preserve"> hat HEIDENHAIN speziell für kompakte Motoren in Robotern und weiteren Applikationen der Automatisierung entwickelt. Sie bestehen aus einer Abtasteinheit und nur einem Teilkreis zum Anschrauben oder alternativ einem Teilkreis mit Nabe zum Aufpressen auf eine Motorwelle. Dafür verfügen sie über eine Hohlwelle mit 25 mm Durchmesser, eine sehr kurze Bauform und geringes Gewicht. Gleichzeitig sind sie unempfindlich gegenüber Verschmutzungen und Magnetfeldern. </w:t>
      </w:r>
    </w:p>
    <w:p w14:paraId="3096EBB1" w14:textId="56513821" w:rsidR="000A781C" w:rsidRDefault="000A781C" w:rsidP="00297869">
      <w:pPr>
        <w:spacing w:line="276" w:lineRule="auto"/>
        <w:ind w:right="-1"/>
        <w:rPr>
          <w:rFonts w:cs="Adobe Arabic"/>
        </w:rPr>
      </w:pPr>
      <w:r>
        <w:rPr>
          <w:rFonts w:cs="Adobe Arabic"/>
        </w:rPr>
        <w:t xml:space="preserve">Zusätzlich gibt es auch die Ausführungen </w:t>
      </w:r>
      <w:r w:rsidRPr="00B201E6">
        <w:rPr>
          <w:rFonts w:cs="Adobe Arabic"/>
          <w:b/>
          <w:bCs/>
        </w:rPr>
        <w:t>KCI 1318 FOT bzw. KBI 1335 FOT</w:t>
      </w:r>
      <w:r>
        <w:rPr>
          <w:rFonts w:cs="Adobe Arabic"/>
        </w:rPr>
        <w:t>. Dank der Fan-out</w:t>
      </w:r>
      <w:r w:rsidR="00B201E6">
        <w:rPr>
          <w:rFonts w:cs="Adobe Arabic"/>
        </w:rPr>
        <w:t>-</w:t>
      </w:r>
      <w:r>
        <w:rPr>
          <w:rFonts w:cs="Adobe Arabic"/>
        </w:rPr>
        <w:t xml:space="preserve">Technologie (FOT) konnte HEIDENHAIN die Elektronikbausteine und Leiterbahnen direkt auf einen Metallträger aufbringen, der z. B. als Lagerschildabdeckung fungieren kann. Das reduziert nicht nur die Zahl der Bauteile und den benötigten Bauraum. Über den Metallträger kann Wärme auch direkt nach außen abgeführt werden. </w:t>
      </w:r>
    </w:p>
    <w:p w14:paraId="28DCA31E" w14:textId="77777777" w:rsidR="000A781C" w:rsidRDefault="000A781C" w:rsidP="00297869">
      <w:pPr>
        <w:spacing w:line="276" w:lineRule="auto"/>
        <w:ind w:right="-1"/>
        <w:rPr>
          <w:rFonts w:cs="Adobe Arabic"/>
        </w:rPr>
      </w:pPr>
      <w:r>
        <w:rPr>
          <w:rFonts w:cs="Adobe Arabic"/>
        </w:rPr>
        <w:lastRenderedPageBreak/>
        <w:t xml:space="preserve">Als kompakte Drehgeber für große Hohlwellen mit Durchmesser 30 mm oder 40 mm runden der </w:t>
      </w:r>
      <w:r w:rsidRPr="00B201E6">
        <w:rPr>
          <w:rFonts w:cs="Adobe Arabic"/>
          <w:b/>
          <w:bCs/>
        </w:rPr>
        <w:t>KCI 120 und der KBI 136</w:t>
      </w:r>
      <w:r>
        <w:rPr>
          <w:rFonts w:cs="Adobe Arabic"/>
        </w:rPr>
        <w:t xml:space="preserve"> das Programm der induktiven Drehgeber von HEIDENHAIN ab, die speziell für Anwendungen in der Robotik ausgelegt sind. Sie transferieren die Stärken der kleineren 1300er-Baureihe auf wesentlich robuster und stärker ausgelegte Roboterantriebe.  </w:t>
      </w:r>
    </w:p>
    <w:p w14:paraId="336A8A1E" w14:textId="77777777" w:rsidR="000A781C" w:rsidRDefault="000A781C" w:rsidP="00297869">
      <w:pPr>
        <w:spacing w:line="276" w:lineRule="auto"/>
        <w:ind w:right="-1"/>
        <w:rPr>
          <w:rFonts w:cs="Adobe Arabic"/>
        </w:rPr>
      </w:pPr>
    </w:p>
    <w:p w14:paraId="23364AEC" w14:textId="77777777" w:rsidR="00E472BD" w:rsidRPr="00E472BD" w:rsidRDefault="00E472BD" w:rsidP="00297869">
      <w:pPr>
        <w:tabs>
          <w:tab w:val="left" w:pos="3261"/>
        </w:tabs>
        <w:spacing w:line="276" w:lineRule="auto"/>
        <w:ind w:right="-1"/>
        <w:rPr>
          <w:rFonts w:cs="Adobe Arabic"/>
          <w:b/>
          <w:szCs w:val="20"/>
        </w:rPr>
      </w:pPr>
      <w:r w:rsidRPr="00E472BD">
        <w:rPr>
          <w:rFonts w:cs="Adobe Arabic"/>
          <w:b/>
          <w:szCs w:val="20"/>
        </w:rPr>
        <w:t xml:space="preserve">Mehr Performance für kompakte Antriebe in der anspruchsvollen Automatisierung: </w:t>
      </w:r>
    </w:p>
    <w:p w14:paraId="74E50CAF" w14:textId="77777777" w:rsidR="00E472BD" w:rsidRPr="00E472BD" w:rsidRDefault="00E472BD" w:rsidP="00297869">
      <w:pPr>
        <w:tabs>
          <w:tab w:val="left" w:pos="3261"/>
        </w:tabs>
        <w:spacing w:line="276" w:lineRule="auto"/>
        <w:ind w:right="-1"/>
        <w:rPr>
          <w:rFonts w:cs="Adobe Arabic"/>
          <w:b/>
          <w:szCs w:val="20"/>
        </w:rPr>
      </w:pPr>
      <w:r w:rsidRPr="00E472BD">
        <w:rPr>
          <w:rFonts w:cs="Adobe Arabic"/>
          <w:b/>
          <w:szCs w:val="20"/>
        </w:rPr>
        <w:t>Die nächste Generation der induktiven Abtastung von HEIDENHAIN</w:t>
      </w:r>
    </w:p>
    <w:p w14:paraId="1DF50340" w14:textId="77777777" w:rsidR="00E472BD" w:rsidRPr="00E472BD" w:rsidRDefault="00E472BD" w:rsidP="00297869">
      <w:pPr>
        <w:tabs>
          <w:tab w:val="left" w:pos="3261"/>
        </w:tabs>
        <w:spacing w:line="276" w:lineRule="auto"/>
        <w:ind w:right="-1"/>
        <w:rPr>
          <w:rFonts w:cs="Adobe Arabic"/>
        </w:rPr>
      </w:pPr>
      <w:r w:rsidRPr="00E472BD">
        <w:rPr>
          <w:rFonts w:cs="Adobe Arabic"/>
        </w:rPr>
        <w:t xml:space="preserve">ECI 1122 und EQI 1134 sind die ersten Drehgeber, die HEIDENHAIN mit der nächsten Generation der induktiven Abtastung ausgestattet hat. Sie überzeugen durch geringes Rauschen, niedrige Drehzahlwelligkeit und die umfangreiche Aufzeichnung von Betriebszustandsdaten. Die EnDat 3-Schnittstelle ermöglicht darüber hinaus den Anschluss über die Ein-Kabel-Lösung HMC 2. Diese Vorteile machen sie besonders interessant für die Positionsmessung an kompakten Antrieben in anspruchsvollen Automatisierungen. </w:t>
      </w:r>
    </w:p>
    <w:p w14:paraId="69047505" w14:textId="02F5B674" w:rsidR="00E472BD" w:rsidRDefault="00E472BD" w:rsidP="00297869">
      <w:pPr>
        <w:tabs>
          <w:tab w:val="left" w:pos="3261"/>
        </w:tabs>
        <w:spacing w:line="276" w:lineRule="auto"/>
        <w:ind w:right="-1"/>
        <w:rPr>
          <w:rFonts w:cs="Adobe Arabic"/>
        </w:rPr>
      </w:pPr>
      <w:bookmarkStart w:id="0" w:name="_Hlk136009229"/>
      <w:r>
        <w:rPr>
          <w:rFonts w:cs="Adobe Arabic"/>
        </w:rPr>
        <w:t xml:space="preserve">Kernstück der HEIDENHAIN-Drehgeber ECI 1122 und EQI 1134 mit induktiver Abtastung ist ein von HEIDENHAIN selbst entwickelter neuer ASIC mit 180-Nanometer-Technologie, der für industrielle Anwendungen die perfekte Kombination aus Miniaturisierung, Robustheit und Ausfallsicherheit bietet. Ein weiteres Highlight und ein komplett neuer Ansatz für einen Sensor-ASIC ist der applikationsspezifische integrierte Prozessor (ASIP). Er ermöglicht die Erfassung der Betriebszustandsdaten von Drehgeber und Motor in einem deutlich größeren Umfang sowie unmittelbar am Antrieb. Die gesammelten Betriebszustandsdaten wie Motortemperaturen, Betriebszeiten oder Belastungen erlauben zuverlässige Rückschlüsse für die Optimierung des Betriebs, die Maximierung der Lebensdauer, einsatzorientierte Wartungen </w:t>
      </w:r>
      <w:r w:rsidR="00297869">
        <w:rPr>
          <w:rFonts w:cs="Adobe Arabic"/>
        </w:rPr>
        <w:t>etc.</w:t>
      </w:r>
      <w:r>
        <w:rPr>
          <w:rFonts w:cs="Adobe Arabic"/>
        </w:rPr>
        <w:t xml:space="preserve"> – sind also wesentlich für ein umfassendes </w:t>
      </w:r>
      <w:proofErr w:type="spellStart"/>
      <w:r>
        <w:rPr>
          <w:rFonts w:cs="Adobe Arabic"/>
        </w:rPr>
        <w:t>Condition</w:t>
      </w:r>
      <w:proofErr w:type="spellEnd"/>
      <w:r>
        <w:rPr>
          <w:rFonts w:cs="Adobe Arabic"/>
        </w:rPr>
        <w:t xml:space="preserve"> Monitoring der Anlage und </w:t>
      </w:r>
      <w:proofErr w:type="spellStart"/>
      <w:r>
        <w:rPr>
          <w:rFonts w:cs="Adobe Arabic"/>
        </w:rPr>
        <w:t>Predictive</w:t>
      </w:r>
      <w:proofErr w:type="spellEnd"/>
      <w:r>
        <w:rPr>
          <w:rFonts w:cs="Adobe Arabic"/>
        </w:rPr>
        <w:t xml:space="preserve"> Maintenance. </w:t>
      </w:r>
    </w:p>
    <w:bookmarkEnd w:id="0"/>
    <w:p w14:paraId="03A98BC7" w14:textId="77777777" w:rsidR="00E472BD" w:rsidRDefault="00E472BD" w:rsidP="00297869">
      <w:pPr>
        <w:tabs>
          <w:tab w:val="left" w:pos="3261"/>
        </w:tabs>
        <w:spacing w:line="276" w:lineRule="auto"/>
        <w:ind w:right="-1"/>
        <w:rPr>
          <w:rFonts w:cs="Adobe Arabic"/>
        </w:rPr>
      </w:pPr>
      <w:r>
        <w:rPr>
          <w:rFonts w:cs="Adobe Arabic"/>
        </w:rPr>
        <w:t xml:space="preserve">Für das erweiterte Einsatzfeld der induktiven Drehgeber ECI 1122 und EQI 1134 von HEIDENHAIN in der Automatisierung ist vor allem die erhöhte Auflösung der Singleturnposition auf 22 </w:t>
      </w:r>
      <w:proofErr w:type="spellStart"/>
      <w:r>
        <w:rPr>
          <w:rFonts w:cs="Adobe Arabic"/>
        </w:rPr>
        <w:t>bit</w:t>
      </w:r>
      <w:proofErr w:type="spellEnd"/>
      <w:r>
        <w:rPr>
          <w:rFonts w:cs="Adobe Arabic"/>
        </w:rPr>
        <w:t xml:space="preserve"> ausschlaggebend. Diese Neuerung führt zu einer signifikanten Verbesserung der Signalwelligkeit (Speed-Ripple) und des Positionsrauschens von Motoren. Damit sind die absoluten Drehgeber die perfekte Entwicklung für den aktuellen Trend in der allgemeinen Automatisierung: mehr Performance bei gleichzeitig höherer Genauigkeit und Prozesssicherheit unter starkem Kostendruck.</w:t>
      </w:r>
    </w:p>
    <w:p w14:paraId="02E2E73F" w14:textId="6E0BBA33" w:rsidR="00E472BD" w:rsidRDefault="00E472BD" w:rsidP="00297869">
      <w:pPr>
        <w:tabs>
          <w:tab w:val="left" w:pos="3261"/>
        </w:tabs>
        <w:spacing w:line="276" w:lineRule="auto"/>
        <w:ind w:right="-1"/>
        <w:rPr>
          <w:rFonts w:cs="Adobe Arabic"/>
        </w:rPr>
      </w:pPr>
      <w:r>
        <w:rPr>
          <w:rFonts w:cs="Adobe Arabic"/>
        </w:rPr>
        <w:t xml:space="preserve">Darüber hinaus ist bei der nächsten Generation induktiver Drehgeber erstmals EnDat 3 direkt auf einem Abtast-ASIC im Rahmen einer sogenannten Single-Chip-Lösung implementiert. Damit sind die Vorteile der Ein-Kabel-Lösung HMC 2 von HEIDENHAIN, also die Kombination von Messgeräte- und Leistungsadern in einem Kabel, vom Motor bis zur Steuerung nutzbar. Das bedeutet: weniger Verkabelungsaufwand, geringerer Platzbedarf und hohe Datenraten. </w:t>
      </w:r>
      <w:r w:rsidR="00630A07">
        <w:rPr>
          <w:rFonts w:cs="Adobe Arabic"/>
        </w:rPr>
        <w:t>Darüber hinaus</w:t>
      </w:r>
      <w:r w:rsidR="00630A07" w:rsidRPr="00630A07">
        <w:rPr>
          <w:rFonts w:cs="Adobe Arabic"/>
        </w:rPr>
        <w:t xml:space="preserve"> bieten die Drehgeber zusätzlich zu EnDat 3 </w:t>
      </w:r>
      <w:r w:rsidR="00630A07">
        <w:rPr>
          <w:rFonts w:cs="Adobe Arabic"/>
        </w:rPr>
        <w:t xml:space="preserve">auch noch </w:t>
      </w:r>
      <w:r w:rsidR="00630A07" w:rsidRPr="00630A07">
        <w:rPr>
          <w:rFonts w:cs="Adobe Arabic"/>
        </w:rPr>
        <w:t>weitere serielle Schnittstellen.</w:t>
      </w:r>
    </w:p>
    <w:p w14:paraId="606C5C02" w14:textId="77777777" w:rsidR="00E472BD" w:rsidRDefault="00E472BD" w:rsidP="00297869">
      <w:pPr>
        <w:tabs>
          <w:tab w:val="left" w:pos="3261"/>
        </w:tabs>
        <w:spacing w:line="276" w:lineRule="auto"/>
        <w:ind w:right="-1"/>
        <w:rPr>
          <w:rFonts w:cs="Adobe Arabic"/>
        </w:rPr>
      </w:pPr>
    </w:p>
    <w:p w14:paraId="0C125A80" w14:textId="77777777" w:rsidR="00297869" w:rsidRDefault="000A781C" w:rsidP="00297869">
      <w:pPr>
        <w:tabs>
          <w:tab w:val="left" w:pos="3261"/>
        </w:tabs>
        <w:spacing w:line="276" w:lineRule="auto"/>
        <w:ind w:right="-1"/>
        <w:rPr>
          <w:rFonts w:cs="Adobe Arabic"/>
          <w:b/>
        </w:rPr>
      </w:pPr>
      <w:r>
        <w:rPr>
          <w:rFonts w:cs="Adobe Arabic"/>
          <w:b/>
        </w:rPr>
        <w:t xml:space="preserve">Modulare Winkelmesssysteme von AMO und RSF: </w:t>
      </w:r>
    </w:p>
    <w:p w14:paraId="4049E9E8" w14:textId="1A24AD20" w:rsidR="000A781C" w:rsidRDefault="000A781C" w:rsidP="00297869">
      <w:pPr>
        <w:tabs>
          <w:tab w:val="left" w:pos="3261"/>
        </w:tabs>
        <w:spacing w:line="276" w:lineRule="auto"/>
        <w:ind w:right="-1"/>
        <w:rPr>
          <w:rFonts w:cs="Adobe Arabic"/>
        </w:rPr>
      </w:pPr>
      <w:proofErr w:type="spellStart"/>
      <w:r>
        <w:rPr>
          <w:rFonts w:cs="Adobe Arabic"/>
          <w:b/>
        </w:rPr>
        <w:t>Secondary</w:t>
      </w:r>
      <w:proofErr w:type="spellEnd"/>
      <w:r>
        <w:rPr>
          <w:rFonts w:cs="Adobe Arabic"/>
          <w:b/>
        </w:rPr>
        <w:t xml:space="preserve"> Encoder für Roboterantriebe mit großen Wellendurchmessern </w:t>
      </w:r>
    </w:p>
    <w:p w14:paraId="6E9F3E53" w14:textId="276536C4" w:rsidR="000A781C" w:rsidRDefault="000A781C" w:rsidP="00297869">
      <w:pPr>
        <w:tabs>
          <w:tab w:val="left" w:pos="3261"/>
        </w:tabs>
        <w:spacing w:line="276" w:lineRule="auto"/>
        <w:ind w:right="-1"/>
        <w:rPr>
          <w:rFonts w:cs="Adobe Arabic"/>
        </w:rPr>
      </w:pPr>
      <w:r>
        <w:rPr>
          <w:rFonts w:cs="Adobe Arabic"/>
        </w:rPr>
        <w:t xml:space="preserve">Eine signifikante Verbesserung der absoluten Positionsgenauigkeit können Roboterhersteller durch den Einsatz zusätzlicher, hochgenauer Winkelmessgeräte an der Roboterachse erreichen. Montiert nach dem Getriebe, erfassen </w:t>
      </w:r>
      <w:proofErr w:type="spellStart"/>
      <w:r>
        <w:rPr>
          <w:rFonts w:cs="Adobe Arabic"/>
        </w:rPr>
        <w:t>Secondary</w:t>
      </w:r>
      <w:proofErr w:type="spellEnd"/>
      <w:r>
        <w:rPr>
          <w:rFonts w:cs="Adobe Arabic"/>
        </w:rPr>
        <w:t xml:space="preserve"> Encoder die tatsächliche Position jedes Robotergelenks. Für diese Anwendungen stehen modulare Lösungen wie das Winkelmesssystem WMRA von AMO oder das neue Winkelmessgerät MCR 16 von RSF zur Verfügung. Durch den modularen Aufbau mit Teilungstrommel bzw. </w:t>
      </w:r>
      <w:proofErr w:type="spellStart"/>
      <w:r>
        <w:rPr>
          <w:rFonts w:cs="Adobe Arabic"/>
        </w:rPr>
        <w:t>Messring</w:t>
      </w:r>
      <w:proofErr w:type="spellEnd"/>
      <w:r>
        <w:rPr>
          <w:rFonts w:cs="Adobe Arabic"/>
        </w:rPr>
        <w:t xml:space="preserve"> und separater </w:t>
      </w:r>
      <w:r>
        <w:rPr>
          <w:rFonts w:cs="Adobe Arabic"/>
        </w:rPr>
        <w:lastRenderedPageBreak/>
        <w:t xml:space="preserve">Abtasteinheit eignen sie sich für große Wellendurchmesser ebenso wie für schwierige Einbausituationen. Die </w:t>
      </w:r>
      <w:proofErr w:type="spellStart"/>
      <w:r>
        <w:rPr>
          <w:rFonts w:cs="Adobe Arabic"/>
        </w:rPr>
        <w:t>Secondary</w:t>
      </w:r>
      <w:proofErr w:type="spellEnd"/>
      <w:r>
        <w:rPr>
          <w:rFonts w:cs="Adobe Arabic"/>
        </w:rPr>
        <w:t xml:space="preserve"> Encoder-Lösungen von AMO zeichnen sich mit induktiver Abtastung durch eine große Robustheit aus und sind in ihrem mechanischen Design besonders flexibel. Das MCR 16 von RSF bietet eine optische Abtastung mit verbesserter Signalqualität für die absolute Positionsmessung an großen Achsen. </w:t>
      </w:r>
    </w:p>
    <w:p w14:paraId="6E26D635" w14:textId="77777777" w:rsidR="000A781C" w:rsidRDefault="000A781C" w:rsidP="00297869">
      <w:pPr>
        <w:tabs>
          <w:tab w:val="left" w:pos="3261"/>
        </w:tabs>
        <w:spacing w:line="276" w:lineRule="auto"/>
        <w:ind w:right="-1"/>
        <w:rPr>
          <w:rFonts w:cs="Adobe Arabic"/>
        </w:rPr>
      </w:pPr>
    </w:p>
    <w:p w14:paraId="4E0FA568" w14:textId="77777777" w:rsidR="00297869" w:rsidRDefault="00E472BD" w:rsidP="00297869">
      <w:pPr>
        <w:tabs>
          <w:tab w:val="left" w:pos="3261"/>
        </w:tabs>
        <w:spacing w:line="276" w:lineRule="auto"/>
        <w:ind w:right="-1"/>
        <w:rPr>
          <w:rFonts w:cs="Adobe Arabic"/>
          <w:b/>
          <w:spacing w:val="-2"/>
        </w:rPr>
      </w:pPr>
      <w:r>
        <w:rPr>
          <w:rFonts w:cs="Adobe Arabic"/>
          <w:b/>
          <w:spacing w:val="-2"/>
        </w:rPr>
        <w:t xml:space="preserve">RTMB+, TUCANA ST und AQUARIUS ST von ETEL: </w:t>
      </w:r>
    </w:p>
    <w:p w14:paraId="3812A2FA" w14:textId="02E2B392" w:rsidR="00E472BD" w:rsidRDefault="00E472BD" w:rsidP="00297869">
      <w:pPr>
        <w:tabs>
          <w:tab w:val="left" w:pos="3261"/>
        </w:tabs>
        <w:spacing w:line="276" w:lineRule="auto"/>
        <w:ind w:right="-1"/>
        <w:rPr>
          <w:rFonts w:cs="Adobe Arabic"/>
          <w:b/>
          <w:spacing w:val="-2"/>
        </w:rPr>
      </w:pPr>
      <w:r>
        <w:rPr>
          <w:rFonts w:cs="Adobe Arabic"/>
          <w:b/>
          <w:spacing w:val="-2"/>
        </w:rPr>
        <w:t xml:space="preserve">Mehr Möglichkeiten beim </w:t>
      </w:r>
      <w:r w:rsidR="00297869">
        <w:rPr>
          <w:rFonts w:cs="Adobe Arabic"/>
          <w:b/>
          <w:spacing w:val="-2"/>
        </w:rPr>
        <w:t xml:space="preserve">Test </w:t>
      </w:r>
      <w:r>
        <w:rPr>
          <w:rFonts w:cs="Adobe Arabic"/>
          <w:b/>
          <w:spacing w:val="-2"/>
        </w:rPr>
        <w:t>Handling</w:t>
      </w:r>
    </w:p>
    <w:p w14:paraId="3E031A07" w14:textId="56F75FCD" w:rsidR="00E472BD" w:rsidRDefault="00297869" w:rsidP="00297869">
      <w:pPr>
        <w:tabs>
          <w:tab w:val="left" w:pos="3261"/>
        </w:tabs>
        <w:spacing w:line="276" w:lineRule="auto"/>
        <w:ind w:right="-1"/>
        <w:rPr>
          <w:rFonts w:cs="Adobe Arabic"/>
        </w:rPr>
      </w:pPr>
      <w:r>
        <w:rPr>
          <w:rFonts w:cs="Adobe Arabic"/>
        </w:rPr>
        <w:t>D</w:t>
      </w:r>
      <w:r w:rsidR="00E472BD">
        <w:rPr>
          <w:rFonts w:cs="Adobe Arabic"/>
        </w:rPr>
        <w:t xml:space="preserve">ie Miniaturisierung </w:t>
      </w:r>
      <w:r>
        <w:rPr>
          <w:rFonts w:cs="Adobe Arabic"/>
        </w:rPr>
        <w:t xml:space="preserve">ist zwar der Entwicklungstreiber </w:t>
      </w:r>
      <w:r w:rsidR="00E472BD">
        <w:rPr>
          <w:rFonts w:cs="Adobe Arabic"/>
        </w:rPr>
        <w:t>in der Halbleiter- und Elektronikindustrie</w:t>
      </w:r>
      <w:r>
        <w:rPr>
          <w:rFonts w:cs="Adobe Arabic"/>
        </w:rPr>
        <w:t>. Aber g</w:t>
      </w:r>
      <w:r w:rsidR="00E472BD">
        <w:rPr>
          <w:rFonts w:cs="Adobe Arabic"/>
        </w:rPr>
        <w:t xml:space="preserve">erade Pack- und Prüfvorgänge müssen auch mit größeren Bauteilen zurechtkommen – natürlich bei maximaler Performance und Prozesssicherheit. Genau für diese Einsatzbereiche bieten die Rundschalttische RTMB+ von ETEL eine hohe Tragkraft gepaart mit Schnelligkeit. Ausgestattet mit den Kurzhub-Antrieben TUCANA ST und AQUARIUS ST belasten die </w:t>
      </w:r>
      <w:r>
        <w:rPr>
          <w:rFonts w:cs="Adobe Arabic"/>
        </w:rPr>
        <w:t>Test</w:t>
      </w:r>
      <w:r w:rsidR="00E472BD">
        <w:rPr>
          <w:rFonts w:cs="Adobe Arabic"/>
        </w:rPr>
        <w:t xml:space="preserve"> Handler die Chips und Wafer während des </w:t>
      </w:r>
      <w:proofErr w:type="spellStart"/>
      <w:r w:rsidR="00E472BD">
        <w:rPr>
          <w:rFonts w:cs="Adobe Arabic"/>
        </w:rPr>
        <w:t>Packagings</w:t>
      </w:r>
      <w:proofErr w:type="spellEnd"/>
      <w:r w:rsidR="00E472BD">
        <w:rPr>
          <w:rFonts w:cs="Adobe Arabic"/>
        </w:rPr>
        <w:t xml:space="preserve"> und der Prüfung nicht.</w:t>
      </w:r>
    </w:p>
    <w:p w14:paraId="180A43C8" w14:textId="77777777" w:rsidR="00E472BD" w:rsidRDefault="00E472BD" w:rsidP="00297869">
      <w:pPr>
        <w:ind w:right="-1"/>
        <w:rPr>
          <w:sz w:val="20"/>
          <w:szCs w:val="20"/>
        </w:rPr>
      </w:pPr>
    </w:p>
    <w:p w14:paraId="2BC15AC9" w14:textId="70AD169A" w:rsidR="000A781C" w:rsidRPr="000A781C" w:rsidRDefault="000A781C" w:rsidP="00297869">
      <w:pPr>
        <w:tabs>
          <w:tab w:val="left" w:pos="3261"/>
        </w:tabs>
        <w:spacing w:line="276" w:lineRule="auto"/>
        <w:ind w:right="-1"/>
        <w:rPr>
          <w:rFonts w:cs="Adobe Arabic"/>
          <w:b/>
          <w:spacing w:val="-2"/>
        </w:rPr>
      </w:pPr>
      <w:r w:rsidRPr="000A781C">
        <w:rPr>
          <w:rFonts w:cs="Adobe Arabic"/>
          <w:b/>
          <w:spacing w:val="-2"/>
        </w:rPr>
        <w:t xml:space="preserve">RENCO R35i und R35iL: Die </w:t>
      </w:r>
      <w:r w:rsidR="00297869">
        <w:rPr>
          <w:rFonts w:cs="Adobe Arabic"/>
          <w:b/>
          <w:spacing w:val="-2"/>
        </w:rPr>
        <w:t xml:space="preserve">kompakten </w:t>
      </w:r>
      <w:r w:rsidRPr="000A781C">
        <w:rPr>
          <w:rFonts w:cs="Adobe Arabic"/>
          <w:b/>
          <w:spacing w:val="-2"/>
        </w:rPr>
        <w:t>Drehgeber für Schritt- und BLDC-Motoren</w:t>
      </w:r>
    </w:p>
    <w:p w14:paraId="33C48A91" w14:textId="580118B1" w:rsidR="000A781C" w:rsidRDefault="000A781C" w:rsidP="00297869">
      <w:pPr>
        <w:tabs>
          <w:tab w:val="left" w:pos="3261"/>
        </w:tabs>
        <w:spacing w:line="276" w:lineRule="auto"/>
        <w:ind w:right="-1"/>
        <w:rPr>
          <w:rFonts w:cs="Adobe Arabic"/>
        </w:rPr>
      </w:pPr>
      <w:r>
        <w:rPr>
          <w:rFonts w:cs="Adobe Arabic"/>
        </w:rPr>
        <w:t>Im Bereich der Laborautomatisierung und beim Liquid-Handling sorgen die RENCO-Drehgeber R35i und R35iL für hohen Durchsatz und zuverlässigen Betrieb. Die inkrementalen Drehgeber ohne Eigenlagerung ermöglichen eine besonders genaue und schnelle Positionierung der Schritt- und BLDC-Motoren</w:t>
      </w:r>
      <w:r w:rsidR="00297869">
        <w:rPr>
          <w:rFonts w:cs="Adobe Arabic"/>
        </w:rPr>
        <w:t xml:space="preserve">, z. B. </w:t>
      </w:r>
      <w:r>
        <w:rPr>
          <w:rFonts w:cs="Adobe Arabic"/>
        </w:rPr>
        <w:t>an den vielen Achs- und Riemenantrieben von Bluttestautomaten. Mit einer Auflösung von bis zu 40 000 Messschritten pro Umdrehung sind sie das ideale Motorfeedback-System in diesen Anwendungen. Für enge Einbausituationen wie in Dialysegeräten, Blut- oder Dosierpumpen bietet der RENCO R35iL eine Bauhöhe von nur 8,6 mm. Damit zählt er zu den schlankesten Drehgebern, die derzeit auf dem Markt angeboten werden. Trotzdem ist die Montage – ebenso wie beim R35i –</w:t>
      </w:r>
      <w:r w:rsidR="00297869">
        <w:rPr>
          <w:rFonts w:cs="Adobe Arabic"/>
        </w:rPr>
        <w:t xml:space="preserve"> </w:t>
      </w:r>
      <w:r>
        <w:rPr>
          <w:rFonts w:cs="Adobe Arabic"/>
        </w:rPr>
        <w:t>unter diesen herausfordernden Einbaubedingungen völlig unkompliziert. Der praktische Selbstzentriermechanismus der RENCO-Drehgeber sorgt für eine schnelle und exakte Ausrichtung auf der Motorwelle. Mit Hilfe des Testgerätes PWT 101 und dem integrierten Anbauassistenten lässt sich die korrekte Montage sehr einfach anhand einer Ampeldarstellung überprüfen.</w:t>
      </w:r>
    </w:p>
    <w:p w14:paraId="68578D85" w14:textId="77777777" w:rsidR="00E472BD" w:rsidRDefault="00E472BD" w:rsidP="00297869">
      <w:pPr>
        <w:tabs>
          <w:tab w:val="left" w:pos="3261"/>
        </w:tabs>
        <w:spacing w:line="276" w:lineRule="auto"/>
        <w:ind w:right="-1"/>
        <w:rPr>
          <w:rFonts w:cs="Adobe Arabic"/>
        </w:rPr>
      </w:pPr>
    </w:p>
    <w:p w14:paraId="1F45597D" w14:textId="77777777" w:rsidR="00297869" w:rsidRDefault="00297869" w:rsidP="00297869">
      <w:pPr>
        <w:tabs>
          <w:tab w:val="left" w:pos="3261"/>
        </w:tabs>
        <w:spacing w:line="276" w:lineRule="auto"/>
        <w:ind w:right="-1"/>
        <w:rPr>
          <w:rFonts w:cs="Adobe Arabic"/>
        </w:rPr>
      </w:pPr>
    </w:p>
    <w:p w14:paraId="4CEB7017" w14:textId="0DA7C5FE" w:rsidR="00F5139E" w:rsidRDefault="00F5139E" w:rsidP="00297869">
      <w:pPr>
        <w:spacing w:line="276" w:lineRule="auto"/>
        <w:ind w:right="-1"/>
        <w:rPr>
          <w:rFonts w:cs="Arial"/>
          <w:b/>
          <w:color w:val="333333"/>
          <w:sz w:val="24"/>
          <w:szCs w:val="20"/>
          <w:shd w:val="clear" w:color="auto" w:fill="FFFFFF"/>
        </w:rPr>
      </w:pPr>
      <w:r w:rsidRPr="00152390">
        <w:rPr>
          <w:rFonts w:cs="Arial"/>
          <w:b/>
          <w:color w:val="333333"/>
          <w:sz w:val="24"/>
          <w:szCs w:val="20"/>
          <w:shd w:val="clear" w:color="auto" w:fill="FFFFFF"/>
        </w:rPr>
        <w:t xml:space="preserve">HEIDENHAIN auf der </w:t>
      </w:r>
      <w:r>
        <w:rPr>
          <w:rFonts w:cs="Arial"/>
          <w:b/>
          <w:color w:val="333333"/>
          <w:sz w:val="24"/>
          <w:szCs w:val="20"/>
          <w:shd w:val="clear" w:color="auto" w:fill="FFFFFF"/>
        </w:rPr>
        <w:t>SPS Italia</w:t>
      </w:r>
      <w:r w:rsidR="00D16EAE">
        <w:rPr>
          <w:rFonts w:cs="Arial"/>
          <w:b/>
          <w:color w:val="333333"/>
          <w:sz w:val="24"/>
          <w:szCs w:val="20"/>
          <w:shd w:val="clear" w:color="auto" w:fill="FFFFFF"/>
        </w:rPr>
        <w:t xml:space="preserve"> vom </w:t>
      </w:r>
      <w:r>
        <w:rPr>
          <w:rFonts w:cs="Arial"/>
          <w:b/>
          <w:color w:val="333333"/>
          <w:sz w:val="24"/>
          <w:szCs w:val="20"/>
          <w:shd w:val="clear" w:color="auto" w:fill="FFFFFF"/>
        </w:rPr>
        <w:t>28. bis 30. Mai 2024</w:t>
      </w:r>
      <w:r w:rsidR="00D16EAE">
        <w:rPr>
          <w:rFonts w:cs="Arial"/>
          <w:b/>
          <w:color w:val="333333"/>
          <w:sz w:val="24"/>
          <w:szCs w:val="20"/>
          <w:shd w:val="clear" w:color="auto" w:fill="FFFFFF"/>
        </w:rPr>
        <w:t xml:space="preserve">: </w:t>
      </w:r>
      <w:r>
        <w:rPr>
          <w:rFonts w:cs="Arial"/>
          <w:b/>
          <w:color w:val="333333"/>
          <w:sz w:val="24"/>
          <w:szCs w:val="20"/>
          <w:shd w:val="clear" w:color="auto" w:fill="FFFFFF"/>
        </w:rPr>
        <w:t>Halle 3, Stand D040</w:t>
      </w:r>
    </w:p>
    <w:p w14:paraId="3FE2BDDD" w14:textId="77777777" w:rsidR="001F2C4A" w:rsidRDefault="001F2C4A" w:rsidP="00297869">
      <w:pPr>
        <w:ind w:right="-1"/>
      </w:pPr>
    </w:p>
    <w:p w14:paraId="4688D379" w14:textId="77777777" w:rsidR="00297869" w:rsidRPr="00334FD7" w:rsidRDefault="00297869" w:rsidP="00297869">
      <w:pPr>
        <w:ind w:right="-1"/>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8"/>
        <w:gridCol w:w="4676"/>
      </w:tblGrid>
      <w:tr w:rsidR="001F2C4A" w:rsidRPr="00334FD7" w14:paraId="181D3FE7" w14:textId="77777777" w:rsidTr="00DB4E7D">
        <w:tc>
          <w:tcPr>
            <w:tcW w:w="4678" w:type="dxa"/>
          </w:tcPr>
          <w:p w14:paraId="5DF37668" w14:textId="77777777" w:rsidR="001F2C4A" w:rsidRPr="00334FD7" w:rsidRDefault="001F2C4A" w:rsidP="00297869">
            <w:pPr>
              <w:autoSpaceDE w:val="0"/>
              <w:autoSpaceDN w:val="0"/>
              <w:adjustRightInd w:val="0"/>
              <w:spacing w:line="276" w:lineRule="auto"/>
              <w:ind w:right="-1"/>
              <w:rPr>
                <w:rFonts w:cs="Arial"/>
                <w:b/>
                <w:i/>
                <w:iCs/>
                <w:sz w:val="20"/>
                <w:szCs w:val="20"/>
              </w:rPr>
            </w:pPr>
            <w:r w:rsidRPr="00334FD7">
              <w:rPr>
                <w:rFonts w:cs="Arial"/>
                <w:b/>
                <w:i/>
                <w:iCs/>
                <w:sz w:val="20"/>
                <w:szCs w:val="20"/>
              </w:rPr>
              <w:t xml:space="preserve">Mehr Informationen unter: </w:t>
            </w:r>
          </w:p>
          <w:p w14:paraId="6012666B" w14:textId="02C5CADB" w:rsidR="001F2C4A" w:rsidRPr="00334FD7" w:rsidRDefault="00F5139E" w:rsidP="00297869">
            <w:pPr>
              <w:autoSpaceDE w:val="0"/>
              <w:autoSpaceDN w:val="0"/>
              <w:adjustRightInd w:val="0"/>
              <w:spacing w:line="276" w:lineRule="auto"/>
              <w:ind w:right="-1"/>
              <w:rPr>
                <w:rStyle w:val="Hyperlink"/>
                <w:rFonts w:cs="Arial"/>
                <w:iCs/>
                <w:sz w:val="20"/>
                <w:szCs w:val="20"/>
              </w:rPr>
            </w:pPr>
            <w:r>
              <w:rPr>
                <w:rStyle w:val="Hyperlink"/>
                <w:rFonts w:cs="Arial"/>
                <w:iCs/>
                <w:sz w:val="20"/>
                <w:szCs w:val="20"/>
              </w:rPr>
              <w:t>sps.heidenhain.com</w:t>
            </w:r>
          </w:p>
          <w:p w14:paraId="3CF013A1" w14:textId="76E3AD77" w:rsidR="001F2C4A" w:rsidRPr="00334FD7" w:rsidRDefault="001F2C4A" w:rsidP="00297869">
            <w:pPr>
              <w:autoSpaceDE w:val="0"/>
              <w:autoSpaceDN w:val="0"/>
              <w:adjustRightInd w:val="0"/>
              <w:spacing w:line="276" w:lineRule="auto"/>
              <w:ind w:right="-1"/>
              <w:rPr>
                <w:rStyle w:val="Hyperlink"/>
                <w:rFonts w:cs="Arial"/>
                <w:iCs/>
                <w:sz w:val="20"/>
                <w:szCs w:val="20"/>
              </w:rPr>
            </w:pPr>
            <w:r w:rsidRPr="00334FD7">
              <w:rPr>
                <w:rStyle w:val="Hyperlink"/>
                <w:rFonts w:cs="Arial"/>
                <w:iCs/>
                <w:sz w:val="20"/>
                <w:szCs w:val="20"/>
              </w:rPr>
              <w:t>www.heidenhain.</w:t>
            </w:r>
            <w:r w:rsidR="00F5139E">
              <w:rPr>
                <w:rStyle w:val="Hyperlink"/>
                <w:rFonts w:cs="Arial"/>
                <w:iCs/>
                <w:sz w:val="20"/>
                <w:szCs w:val="20"/>
              </w:rPr>
              <w:t>com</w:t>
            </w:r>
          </w:p>
          <w:p w14:paraId="69D71DA4" w14:textId="77777777" w:rsidR="001F2C4A" w:rsidRPr="00334FD7" w:rsidRDefault="001F2C4A" w:rsidP="00297869">
            <w:pPr>
              <w:tabs>
                <w:tab w:val="left" w:pos="1317"/>
              </w:tabs>
              <w:autoSpaceDE w:val="0"/>
              <w:autoSpaceDN w:val="0"/>
              <w:adjustRightInd w:val="0"/>
              <w:spacing w:line="276" w:lineRule="auto"/>
              <w:ind w:right="-1"/>
              <w:rPr>
                <w:rFonts w:cs="Arial"/>
                <w:iCs/>
                <w:sz w:val="20"/>
                <w:szCs w:val="20"/>
              </w:rPr>
            </w:pPr>
          </w:p>
        </w:tc>
        <w:tc>
          <w:tcPr>
            <w:tcW w:w="4676" w:type="dxa"/>
          </w:tcPr>
          <w:p w14:paraId="7C99173B" w14:textId="77777777" w:rsidR="001F2C4A" w:rsidRPr="00334FD7" w:rsidRDefault="001F2C4A" w:rsidP="00297869">
            <w:pPr>
              <w:spacing w:line="276" w:lineRule="auto"/>
              <w:ind w:right="-1"/>
              <w:rPr>
                <w:rFonts w:cs="Arial"/>
                <w:b/>
                <w:color w:val="333333"/>
                <w:szCs w:val="18"/>
                <w:shd w:val="clear" w:color="auto" w:fill="FFFFFF"/>
              </w:rPr>
            </w:pPr>
          </w:p>
        </w:tc>
      </w:tr>
      <w:tr w:rsidR="001F2C4A" w:rsidRPr="003D4CB9" w14:paraId="310C9E5A" w14:textId="77777777" w:rsidTr="00DB4E7D">
        <w:tc>
          <w:tcPr>
            <w:tcW w:w="4678" w:type="dxa"/>
          </w:tcPr>
          <w:p w14:paraId="352931FF" w14:textId="77777777" w:rsidR="001F2C4A" w:rsidRPr="00334FD7" w:rsidRDefault="001F2C4A" w:rsidP="00297869">
            <w:pPr>
              <w:autoSpaceDE w:val="0"/>
              <w:autoSpaceDN w:val="0"/>
              <w:adjustRightInd w:val="0"/>
              <w:spacing w:line="276" w:lineRule="auto"/>
              <w:ind w:right="-1"/>
              <w:rPr>
                <w:rFonts w:cs="Arial"/>
                <w:b/>
                <w:i/>
                <w:iCs/>
                <w:sz w:val="20"/>
                <w:szCs w:val="20"/>
              </w:rPr>
            </w:pPr>
            <w:r w:rsidRPr="00334FD7">
              <w:rPr>
                <w:rFonts w:cs="Arial"/>
                <w:b/>
                <w:i/>
                <w:iCs/>
                <w:sz w:val="20"/>
                <w:szCs w:val="20"/>
              </w:rPr>
              <w:t>Kontakt für die Fachpresse:</w:t>
            </w:r>
          </w:p>
          <w:p w14:paraId="086FDC81" w14:textId="77777777" w:rsidR="001F2C4A" w:rsidRPr="00334FD7" w:rsidRDefault="001F2C4A" w:rsidP="00297869">
            <w:pPr>
              <w:autoSpaceDE w:val="0"/>
              <w:autoSpaceDN w:val="0"/>
              <w:adjustRightInd w:val="0"/>
              <w:spacing w:line="276" w:lineRule="auto"/>
              <w:ind w:right="-1"/>
              <w:rPr>
                <w:rFonts w:cs="Arial"/>
                <w:sz w:val="20"/>
                <w:szCs w:val="20"/>
              </w:rPr>
            </w:pPr>
            <w:r w:rsidRPr="00334FD7">
              <w:rPr>
                <w:rFonts w:cs="Arial"/>
                <w:sz w:val="20"/>
                <w:szCs w:val="20"/>
              </w:rPr>
              <w:t>Frank Muthmann</w:t>
            </w:r>
          </w:p>
          <w:p w14:paraId="466B04AC" w14:textId="77777777" w:rsidR="001F2C4A" w:rsidRDefault="001F2C4A" w:rsidP="00297869">
            <w:pPr>
              <w:autoSpaceDE w:val="0"/>
              <w:autoSpaceDN w:val="0"/>
              <w:adjustRightInd w:val="0"/>
              <w:spacing w:line="276" w:lineRule="auto"/>
              <w:ind w:right="-1"/>
              <w:rPr>
                <w:rFonts w:cs="Arial"/>
                <w:sz w:val="20"/>
                <w:szCs w:val="20"/>
              </w:rPr>
            </w:pPr>
            <w:r w:rsidRPr="00334FD7">
              <w:rPr>
                <w:rFonts w:cs="Arial"/>
                <w:sz w:val="20"/>
                <w:szCs w:val="20"/>
              </w:rPr>
              <w:t>DR. JOHANNES HEIDENHAIN GmbH</w:t>
            </w:r>
          </w:p>
          <w:p w14:paraId="129F2316" w14:textId="77777777" w:rsidR="001F2C4A" w:rsidRPr="00334FD7" w:rsidRDefault="001F2C4A" w:rsidP="00297869">
            <w:pPr>
              <w:autoSpaceDE w:val="0"/>
              <w:autoSpaceDN w:val="0"/>
              <w:adjustRightInd w:val="0"/>
              <w:spacing w:line="276" w:lineRule="auto"/>
              <w:ind w:right="-1"/>
              <w:rPr>
                <w:rFonts w:cs="Arial"/>
                <w:sz w:val="20"/>
                <w:szCs w:val="20"/>
              </w:rPr>
            </w:pPr>
            <w:r>
              <w:rPr>
                <w:rFonts w:cs="Arial"/>
                <w:sz w:val="20"/>
                <w:szCs w:val="20"/>
              </w:rPr>
              <w:t>Dr.-Johannes-Heidenhain-Straße 5</w:t>
            </w:r>
          </w:p>
          <w:p w14:paraId="7E11CC58" w14:textId="77777777" w:rsidR="001F2C4A" w:rsidRPr="00334FD7" w:rsidRDefault="001F2C4A" w:rsidP="00297869">
            <w:pPr>
              <w:autoSpaceDE w:val="0"/>
              <w:autoSpaceDN w:val="0"/>
              <w:adjustRightInd w:val="0"/>
              <w:spacing w:line="276" w:lineRule="auto"/>
              <w:ind w:right="-1"/>
              <w:rPr>
                <w:rFonts w:cs="Arial"/>
                <w:sz w:val="20"/>
                <w:szCs w:val="20"/>
              </w:rPr>
            </w:pPr>
            <w:r w:rsidRPr="00334FD7">
              <w:rPr>
                <w:rFonts w:cs="Arial"/>
                <w:sz w:val="20"/>
                <w:szCs w:val="20"/>
              </w:rPr>
              <w:t>83</w:t>
            </w:r>
            <w:r>
              <w:rPr>
                <w:rFonts w:cs="Arial"/>
                <w:sz w:val="20"/>
                <w:szCs w:val="20"/>
              </w:rPr>
              <w:t>301</w:t>
            </w:r>
            <w:r w:rsidRPr="00334FD7">
              <w:rPr>
                <w:rFonts w:cs="Arial"/>
                <w:sz w:val="20"/>
                <w:szCs w:val="20"/>
              </w:rPr>
              <w:t xml:space="preserve"> Traunreut, GERMANY</w:t>
            </w:r>
          </w:p>
          <w:p w14:paraId="0BD94582" w14:textId="77777777" w:rsidR="001F2C4A" w:rsidRPr="00334FD7" w:rsidRDefault="001F2C4A" w:rsidP="00297869">
            <w:pPr>
              <w:autoSpaceDE w:val="0"/>
              <w:autoSpaceDN w:val="0"/>
              <w:adjustRightInd w:val="0"/>
              <w:spacing w:line="276" w:lineRule="auto"/>
              <w:ind w:right="-1"/>
              <w:rPr>
                <w:rFonts w:cs="Arial"/>
                <w:sz w:val="20"/>
                <w:szCs w:val="20"/>
              </w:rPr>
            </w:pPr>
            <w:r w:rsidRPr="00334FD7">
              <w:rPr>
                <w:rFonts w:cs="Arial"/>
                <w:sz w:val="20"/>
                <w:szCs w:val="20"/>
              </w:rPr>
              <w:t>Tel.: +49 8669 31-2188</w:t>
            </w:r>
          </w:p>
          <w:p w14:paraId="294C3151" w14:textId="77777777" w:rsidR="001F2C4A" w:rsidRPr="00334FD7" w:rsidRDefault="008C3D04" w:rsidP="00297869">
            <w:pPr>
              <w:autoSpaceDE w:val="0"/>
              <w:autoSpaceDN w:val="0"/>
              <w:adjustRightInd w:val="0"/>
              <w:spacing w:line="276" w:lineRule="auto"/>
              <w:ind w:right="-1"/>
              <w:rPr>
                <w:rFonts w:cs="Arial"/>
                <w:color w:val="0000FF"/>
                <w:sz w:val="20"/>
                <w:szCs w:val="20"/>
                <w:u w:val="single"/>
              </w:rPr>
            </w:pPr>
            <w:hyperlink r:id="rId8" w:history="1">
              <w:r w:rsidR="001F2C4A" w:rsidRPr="00334FD7">
                <w:rPr>
                  <w:rStyle w:val="Hyperlink"/>
                  <w:rFonts w:cs="Arial"/>
                  <w:sz w:val="20"/>
                  <w:szCs w:val="20"/>
                </w:rPr>
                <w:t>muthmann@heidenhain.de</w:t>
              </w:r>
            </w:hyperlink>
          </w:p>
        </w:tc>
        <w:tc>
          <w:tcPr>
            <w:tcW w:w="4676" w:type="dxa"/>
          </w:tcPr>
          <w:p w14:paraId="6B0CC6E4" w14:textId="77777777" w:rsidR="001F2C4A" w:rsidRPr="00334FD7" w:rsidRDefault="001F2C4A" w:rsidP="00297869">
            <w:pPr>
              <w:autoSpaceDE w:val="0"/>
              <w:autoSpaceDN w:val="0"/>
              <w:adjustRightInd w:val="0"/>
              <w:spacing w:line="276" w:lineRule="auto"/>
              <w:ind w:right="-1"/>
              <w:rPr>
                <w:rFonts w:cs="Arial"/>
                <w:sz w:val="20"/>
                <w:szCs w:val="20"/>
              </w:rPr>
            </w:pPr>
          </w:p>
          <w:p w14:paraId="64370A31" w14:textId="77777777" w:rsidR="001F2C4A" w:rsidRPr="00334FD7" w:rsidRDefault="001F2C4A" w:rsidP="00297869">
            <w:pPr>
              <w:autoSpaceDE w:val="0"/>
              <w:autoSpaceDN w:val="0"/>
              <w:adjustRightInd w:val="0"/>
              <w:spacing w:line="276" w:lineRule="auto"/>
              <w:ind w:right="-1"/>
              <w:rPr>
                <w:rFonts w:cs="Arial"/>
                <w:sz w:val="20"/>
                <w:szCs w:val="20"/>
              </w:rPr>
            </w:pPr>
            <w:r w:rsidRPr="00334FD7">
              <w:rPr>
                <w:rFonts w:cs="Arial"/>
                <w:sz w:val="20"/>
                <w:szCs w:val="20"/>
              </w:rPr>
              <w:t>Ulrich Poestgens</w:t>
            </w:r>
          </w:p>
          <w:p w14:paraId="2E8EF343" w14:textId="77777777" w:rsidR="001F2C4A" w:rsidRPr="00334FD7" w:rsidRDefault="001F2C4A" w:rsidP="00297869">
            <w:pPr>
              <w:autoSpaceDE w:val="0"/>
              <w:autoSpaceDN w:val="0"/>
              <w:adjustRightInd w:val="0"/>
              <w:spacing w:line="276" w:lineRule="auto"/>
              <w:ind w:right="-1"/>
              <w:rPr>
                <w:rFonts w:cs="Arial"/>
                <w:sz w:val="20"/>
                <w:szCs w:val="20"/>
              </w:rPr>
            </w:pPr>
            <w:r w:rsidRPr="00334FD7">
              <w:rPr>
                <w:rFonts w:cs="Arial"/>
                <w:sz w:val="20"/>
                <w:szCs w:val="20"/>
              </w:rPr>
              <w:t>DR. JOHANNES HEIDENHAIN GmbH</w:t>
            </w:r>
          </w:p>
          <w:p w14:paraId="3D1715AD" w14:textId="77777777" w:rsidR="001F2C4A" w:rsidRPr="00334FD7" w:rsidRDefault="001F2C4A" w:rsidP="00297869">
            <w:pPr>
              <w:autoSpaceDE w:val="0"/>
              <w:autoSpaceDN w:val="0"/>
              <w:adjustRightInd w:val="0"/>
              <w:spacing w:line="276" w:lineRule="auto"/>
              <w:ind w:right="-1"/>
              <w:rPr>
                <w:rFonts w:cs="Arial"/>
                <w:sz w:val="20"/>
                <w:szCs w:val="20"/>
              </w:rPr>
            </w:pPr>
            <w:r>
              <w:rPr>
                <w:rFonts w:cs="Arial"/>
                <w:sz w:val="20"/>
                <w:szCs w:val="20"/>
              </w:rPr>
              <w:t>Dr.-Johannes-Heidenhain-Straße 5</w:t>
            </w:r>
          </w:p>
          <w:p w14:paraId="39A75A80" w14:textId="77777777" w:rsidR="001F2C4A" w:rsidRPr="00334FD7" w:rsidRDefault="001F2C4A" w:rsidP="00297869">
            <w:pPr>
              <w:autoSpaceDE w:val="0"/>
              <w:autoSpaceDN w:val="0"/>
              <w:adjustRightInd w:val="0"/>
              <w:spacing w:line="276" w:lineRule="auto"/>
              <w:ind w:right="-1"/>
              <w:rPr>
                <w:rFonts w:cs="Arial"/>
                <w:sz w:val="20"/>
                <w:szCs w:val="20"/>
              </w:rPr>
            </w:pPr>
            <w:r w:rsidRPr="00334FD7">
              <w:rPr>
                <w:rFonts w:cs="Arial"/>
                <w:sz w:val="20"/>
                <w:szCs w:val="20"/>
              </w:rPr>
              <w:t>83</w:t>
            </w:r>
            <w:r>
              <w:rPr>
                <w:rFonts w:cs="Arial"/>
                <w:sz w:val="20"/>
                <w:szCs w:val="20"/>
              </w:rPr>
              <w:t>301</w:t>
            </w:r>
            <w:r w:rsidRPr="00334FD7">
              <w:rPr>
                <w:rFonts w:cs="Arial"/>
                <w:sz w:val="20"/>
                <w:szCs w:val="20"/>
              </w:rPr>
              <w:t xml:space="preserve"> Traunreut, GERMANY</w:t>
            </w:r>
          </w:p>
          <w:p w14:paraId="6447B35E" w14:textId="77777777" w:rsidR="001F2C4A" w:rsidRPr="00334FD7" w:rsidRDefault="001F2C4A" w:rsidP="00297869">
            <w:pPr>
              <w:autoSpaceDE w:val="0"/>
              <w:autoSpaceDN w:val="0"/>
              <w:adjustRightInd w:val="0"/>
              <w:spacing w:line="276" w:lineRule="auto"/>
              <w:ind w:right="-1"/>
              <w:rPr>
                <w:rFonts w:cs="Arial"/>
                <w:sz w:val="20"/>
                <w:szCs w:val="20"/>
              </w:rPr>
            </w:pPr>
            <w:r w:rsidRPr="00334FD7">
              <w:rPr>
                <w:rFonts w:cs="Arial"/>
                <w:sz w:val="20"/>
                <w:szCs w:val="20"/>
              </w:rPr>
              <w:t>Tel.: +49 8669 31-4154</w:t>
            </w:r>
          </w:p>
          <w:p w14:paraId="2DB9194E" w14:textId="77777777" w:rsidR="001F2C4A" w:rsidRPr="00696528" w:rsidRDefault="008C3D04" w:rsidP="00297869">
            <w:pPr>
              <w:autoSpaceDE w:val="0"/>
              <w:autoSpaceDN w:val="0"/>
              <w:adjustRightInd w:val="0"/>
              <w:spacing w:line="276" w:lineRule="auto"/>
              <w:ind w:right="-1"/>
              <w:rPr>
                <w:rFonts w:cs="Arial"/>
                <w:sz w:val="20"/>
                <w:szCs w:val="20"/>
              </w:rPr>
            </w:pPr>
            <w:hyperlink r:id="rId9" w:history="1">
              <w:r w:rsidR="001F2C4A" w:rsidRPr="00334FD7">
                <w:rPr>
                  <w:rStyle w:val="Hyperlink"/>
                  <w:rFonts w:cs="Arial"/>
                  <w:sz w:val="20"/>
                  <w:szCs w:val="20"/>
                </w:rPr>
                <w:t>poestgens@heidenhain.de</w:t>
              </w:r>
            </w:hyperlink>
          </w:p>
        </w:tc>
      </w:tr>
    </w:tbl>
    <w:p w14:paraId="4C23B471" w14:textId="77777777" w:rsidR="001F2C4A" w:rsidRDefault="001F2C4A" w:rsidP="00297869">
      <w:pPr>
        <w:autoSpaceDE w:val="0"/>
        <w:autoSpaceDN w:val="0"/>
        <w:adjustRightInd w:val="0"/>
        <w:spacing w:line="276" w:lineRule="auto"/>
        <w:ind w:right="-1"/>
        <w:rPr>
          <w:rFonts w:cs="Arial"/>
          <w:sz w:val="20"/>
          <w:szCs w:val="20"/>
        </w:rPr>
      </w:pPr>
    </w:p>
    <w:tbl>
      <w:tblPr>
        <w:tblStyle w:val="Tabellenraster"/>
        <w:tblpPr w:leftFromText="141" w:rightFromText="141" w:vertAnchor="text" w:horzAnchor="margin" w:tblpY="213"/>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297869" w:rsidRPr="00334FD7" w14:paraId="441AD1D8" w14:textId="77777777" w:rsidTr="00D16EAE">
        <w:tc>
          <w:tcPr>
            <w:tcW w:w="4677" w:type="dxa"/>
            <w:vAlign w:val="bottom"/>
          </w:tcPr>
          <w:p w14:paraId="1A4156F2" w14:textId="25AD5FDF" w:rsidR="00297869" w:rsidRDefault="00297869" w:rsidP="00297869">
            <w:pPr>
              <w:spacing w:line="276" w:lineRule="auto"/>
              <w:ind w:right="-1"/>
              <w:rPr>
                <w:rFonts w:cs="Adobe Arabic"/>
                <w:noProof/>
              </w:rPr>
            </w:pPr>
            <w:r>
              <w:rPr>
                <w:rFonts w:cs="Adobe Arabic"/>
                <w:noProof/>
              </w:rPr>
              <w:lastRenderedPageBreak/>
              <w:drawing>
                <wp:inline distT="0" distB="0" distL="0" distR="0" wp14:anchorId="0743C349" wp14:editId="516FA3FB">
                  <wp:extent cx="2860675" cy="20637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60675" cy="2063750"/>
                          </a:xfrm>
                          <a:prstGeom prst="rect">
                            <a:avLst/>
                          </a:prstGeom>
                          <a:noFill/>
                          <a:ln>
                            <a:noFill/>
                          </a:ln>
                        </pic:spPr>
                      </pic:pic>
                    </a:graphicData>
                  </a:graphic>
                </wp:inline>
              </w:drawing>
            </w:r>
          </w:p>
        </w:tc>
        <w:tc>
          <w:tcPr>
            <w:tcW w:w="4677" w:type="dxa"/>
            <w:vAlign w:val="bottom"/>
          </w:tcPr>
          <w:p w14:paraId="57B133BE" w14:textId="10D88973" w:rsidR="00297869" w:rsidRDefault="00A97DFB" w:rsidP="00297869">
            <w:pPr>
              <w:spacing w:line="276" w:lineRule="auto"/>
              <w:ind w:right="-1"/>
              <w:rPr>
                <w:rFonts w:cs="Adobe Arabic"/>
                <w:i/>
              </w:rPr>
            </w:pPr>
            <w:r>
              <w:rPr>
                <w:rFonts w:cs="Adobe Arabic"/>
                <w:i/>
              </w:rPr>
              <w:t>HEIDENHAIN ECI 123 </w:t>
            </w:r>
            <w:proofErr w:type="spellStart"/>
            <w:r>
              <w:rPr>
                <w:rFonts w:cs="Adobe Arabic"/>
                <w:i/>
              </w:rPr>
              <w:t>Splus</w:t>
            </w:r>
            <w:proofErr w:type="spellEnd"/>
            <w:r>
              <w:rPr>
                <w:rFonts w:cs="Adobe Arabic"/>
                <w:i/>
              </w:rPr>
              <w:t xml:space="preserve">: Der induktive Drehgeber bietet mit einem integrierten Beschleunigungssensor samt Mikroelektronik Positionsmessung und Schwingungsanalyse in einem Gerät. </w:t>
            </w:r>
          </w:p>
        </w:tc>
      </w:tr>
      <w:tr w:rsidR="00D16EAE" w:rsidRPr="00334FD7" w14:paraId="33D494AA" w14:textId="77777777" w:rsidTr="00D16EAE">
        <w:tc>
          <w:tcPr>
            <w:tcW w:w="4677" w:type="dxa"/>
            <w:vAlign w:val="bottom"/>
          </w:tcPr>
          <w:p w14:paraId="69364D1F" w14:textId="40092F92" w:rsidR="00D16EAE" w:rsidRPr="00334FD7" w:rsidRDefault="00D16EAE" w:rsidP="00297869">
            <w:pPr>
              <w:spacing w:line="276" w:lineRule="auto"/>
              <w:ind w:right="-1"/>
              <w:rPr>
                <w:rFonts w:cs="Adobe Arabic"/>
              </w:rPr>
            </w:pPr>
            <w:r>
              <w:rPr>
                <w:rFonts w:cs="Adobe Arabic"/>
                <w:noProof/>
              </w:rPr>
              <w:drawing>
                <wp:inline distT="0" distB="0" distL="0" distR="0" wp14:anchorId="7D5801DD" wp14:editId="344C7FC2">
                  <wp:extent cx="2861945" cy="1556603"/>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1945" cy="1556603"/>
                          </a:xfrm>
                          <a:prstGeom prst="rect">
                            <a:avLst/>
                          </a:prstGeom>
                        </pic:spPr>
                      </pic:pic>
                    </a:graphicData>
                  </a:graphic>
                </wp:inline>
              </w:drawing>
            </w:r>
          </w:p>
        </w:tc>
        <w:tc>
          <w:tcPr>
            <w:tcW w:w="4677" w:type="dxa"/>
            <w:vAlign w:val="bottom"/>
          </w:tcPr>
          <w:p w14:paraId="633999F7" w14:textId="19117B93" w:rsidR="00D16EAE" w:rsidRPr="00334FD7" w:rsidRDefault="00D16EAE" w:rsidP="00297869">
            <w:pPr>
              <w:spacing w:line="276" w:lineRule="auto"/>
              <w:ind w:right="-1"/>
              <w:rPr>
                <w:rFonts w:cs="Adobe Arabic"/>
                <w:i/>
              </w:rPr>
            </w:pPr>
            <w:r>
              <w:rPr>
                <w:rFonts w:cs="Adobe Arabic"/>
                <w:i/>
              </w:rPr>
              <w:t xml:space="preserve">Drehgeber und Sensoren für den Einsatz unter rauen Bedingungen von LEINE LINDE sowie Schleifringe und Resolver von LTN runden ab sofort das Vertriebsprogramm von HEIDENHAIN </w:t>
            </w:r>
            <w:r w:rsidR="00630A07">
              <w:rPr>
                <w:rFonts w:cs="Adobe Arabic"/>
                <w:i/>
              </w:rPr>
              <w:t xml:space="preserve">ITALIANA </w:t>
            </w:r>
            <w:r>
              <w:rPr>
                <w:rFonts w:cs="Adobe Arabic"/>
                <w:i/>
              </w:rPr>
              <w:t xml:space="preserve">ab. </w:t>
            </w:r>
          </w:p>
        </w:tc>
      </w:tr>
      <w:tr w:rsidR="00A97DFB" w:rsidRPr="00334FD7" w14:paraId="572D1456" w14:textId="77777777" w:rsidTr="00D16EAE">
        <w:tc>
          <w:tcPr>
            <w:tcW w:w="4677" w:type="dxa"/>
            <w:vAlign w:val="bottom"/>
          </w:tcPr>
          <w:p w14:paraId="2450E182" w14:textId="31BD26F0" w:rsidR="00A97DFB" w:rsidRDefault="00A97DFB" w:rsidP="00297869">
            <w:pPr>
              <w:spacing w:line="276" w:lineRule="auto"/>
              <w:ind w:right="-1"/>
              <w:rPr>
                <w:rFonts w:cs="Adobe Arabic"/>
                <w:noProof/>
              </w:rPr>
            </w:pPr>
            <w:r>
              <w:rPr>
                <w:rFonts w:cs="Adobe Arabic"/>
                <w:noProof/>
              </w:rPr>
              <w:drawing>
                <wp:inline distT="0" distB="0" distL="0" distR="0" wp14:anchorId="408B991C" wp14:editId="4057908A">
                  <wp:extent cx="2847587" cy="189384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4878" b="6715"/>
                          <a:stretch/>
                        </pic:blipFill>
                        <pic:spPr bwMode="auto">
                          <a:xfrm>
                            <a:off x="0" y="0"/>
                            <a:ext cx="2847975" cy="189410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4DE7F84A" w14:textId="4421D82D" w:rsidR="00A97DFB" w:rsidRDefault="00A97DFB" w:rsidP="00297869">
            <w:pPr>
              <w:spacing w:line="276" w:lineRule="auto"/>
              <w:ind w:right="-1"/>
              <w:rPr>
                <w:rFonts w:cs="Adobe Arabic"/>
                <w:i/>
              </w:rPr>
            </w:pPr>
            <w:r>
              <w:rPr>
                <w:rFonts w:cs="Adobe Arabic"/>
                <w:i/>
              </w:rPr>
              <w:t>Der Dual Encoder KCI 120 Dplus von HEIDENHAIN steht in drei Varianten zur Verfügung und verbindet Motorfeedback und Positionsmessung in einem Drehgeber – ideal für Anwendungen in Advanced Robotics.</w:t>
            </w:r>
          </w:p>
        </w:tc>
      </w:tr>
      <w:tr w:rsidR="00297869" w:rsidRPr="00334FD7" w14:paraId="2C22E31D" w14:textId="77777777" w:rsidTr="00D16EAE">
        <w:tc>
          <w:tcPr>
            <w:tcW w:w="4677" w:type="dxa"/>
            <w:vAlign w:val="bottom"/>
          </w:tcPr>
          <w:p w14:paraId="17FFDC2B" w14:textId="49A74C43" w:rsidR="00297869" w:rsidRDefault="00A97DFB" w:rsidP="00297869">
            <w:pPr>
              <w:spacing w:line="276" w:lineRule="auto"/>
              <w:ind w:right="-1"/>
              <w:rPr>
                <w:rFonts w:cs="Adobe Arabic"/>
                <w:noProof/>
              </w:rPr>
            </w:pPr>
            <w:r>
              <w:rPr>
                <w:rFonts w:cs="Adobe Arabic"/>
                <w:noProof/>
              </w:rPr>
              <w:drawing>
                <wp:inline distT="0" distB="0" distL="0" distR="0" wp14:anchorId="056AC4E6" wp14:editId="7DE7CAAF">
                  <wp:extent cx="2860675" cy="214249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60675" cy="2142490"/>
                          </a:xfrm>
                          <a:prstGeom prst="rect">
                            <a:avLst/>
                          </a:prstGeom>
                          <a:noFill/>
                          <a:ln>
                            <a:noFill/>
                          </a:ln>
                        </pic:spPr>
                      </pic:pic>
                    </a:graphicData>
                  </a:graphic>
                </wp:inline>
              </w:drawing>
            </w:r>
          </w:p>
        </w:tc>
        <w:tc>
          <w:tcPr>
            <w:tcW w:w="4677" w:type="dxa"/>
            <w:vAlign w:val="bottom"/>
          </w:tcPr>
          <w:p w14:paraId="4DAE2088" w14:textId="55A2D6EE" w:rsidR="00297869" w:rsidRDefault="00A97DFB" w:rsidP="00297869">
            <w:pPr>
              <w:spacing w:line="276" w:lineRule="auto"/>
              <w:ind w:right="-1"/>
              <w:rPr>
                <w:rFonts w:cs="Adobe Arabic"/>
                <w:i/>
              </w:rPr>
            </w:pPr>
            <w:r>
              <w:rPr>
                <w:rFonts w:cs="Adobe Arabic"/>
                <w:i/>
              </w:rPr>
              <w:t>Die Multiturn-Variante HEIDENHAIN EQI</w:t>
            </w:r>
            <w:r w:rsidR="00630A07">
              <w:rPr>
                <w:rFonts w:cs="Adobe Arabic"/>
                <w:i/>
              </w:rPr>
              <w:t> </w:t>
            </w:r>
            <w:r>
              <w:rPr>
                <w:rFonts w:cs="Adobe Arabic"/>
                <w:i/>
              </w:rPr>
              <w:t>1134 im Detail</w:t>
            </w:r>
            <w:r w:rsidR="00630A07">
              <w:rPr>
                <w:rFonts w:cs="Adobe Arabic"/>
                <w:i/>
              </w:rPr>
              <w:t xml:space="preserve">: </w:t>
            </w:r>
            <w:r>
              <w:rPr>
                <w:rFonts w:cs="Adobe Arabic"/>
                <w:i/>
              </w:rPr>
              <w:t>In den neuen ASIC sind</w:t>
            </w:r>
            <w:r w:rsidR="00630A07">
              <w:rPr>
                <w:rFonts w:cs="Adobe Arabic"/>
                <w:i/>
              </w:rPr>
              <w:t xml:space="preserve"> neben der</w:t>
            </w:r>
            <w:r>
              <w:rPr>
                <w:rFonts w:cs="Adobe Arabic"/>
                <w:i/>
              </w:rPr>
              <w:t xml:space="preserve"> </w:t>
            </w:r>
            <w:r>
              <w:rPr>
                <w:rFonts w:cs="Arial"/>
                <w:i/>
              </w:rPr>
              <w:t>Positionsgenerierung</w:t>
            </w:r>
            <w:r w:rsidR="00630A07">
              <w:rPr>
                <w:rFonts w:cs="Arial"/>
                <w:i/>
              </w:rPr>
              <w:t xml:space="preserve"> auch </w:t>
            </w:r>
            <w:proofErr w:type="spellStart"/>
            <w:r>
              <w:rPr>
                <w:rFonts w:cs="Arial"/>
                <w:i/>
              </w:rPr>
              <w:t>Functional</w:t>
            </w:r>
            <w:proofErr w:type="spellEnd"/>
            <w:r>
              <w:rPr>
                <w:rFonts w:cs="Arial"/>
                <w:i/>
              </w:rPr>
              <w:t xml:space="preserve"> </w:t>
            </w:r>
            <w:proofErr w:type="spellStart"/>
            <w:r>
              <w:rPr>
                <w:rFonts w:cs="Arial"/>
                <w:i/>
              </w:rPr>
              <w:t>Safety</w:t>
            </w:r>
            <w:proofErr w:type="spellEnd"/>
            <w:r>
              <w:rPr>
                <w:rFonts w:cs="Arial"/>
                <w:i/>
              </w:rPr>
              <w:t xml:space="preserve"> für SIL 3-Überwachung, </w:t>
            </w:r>
            <w:proofErr w:type="spellStart"/>
            <w:r>
              <w:rPr>
                <w:rFonts w:cs="Arial"/>
                <w:i/>
              </w:rPr>
              <w:t>OnChip</w:t>
            </w:r>
            <w:proofErr w:type="spellEnd"/>
            <w:r>
              <w:rPr>
                <w:rFonts w:cs="Arial"/>
                <w:i/>
              </w:rPr>
              <w:t>-Temperatursensor und ein Prozessor für das Datenmanagement</w:t>
            </w:r>
            <w:r>
              <w:rPr>
                <w:rFonts w:cs="Adobe Arabic"/>
                <w:i/>
              </w:rPr>
              <w:t xml:space="preserve"> integriert. </w:t>
            </w:r>
          </w:p>
        </w:tc>
      </w:tr>
    </w:tbl>
    <w:p w14:paraId="44D4A255" w14:textId="4D82607E" w:rsidR="003D4CB9" w:rsidRDefault="003D4CB9" w:rsidP="00A97DFB">
      <w:pPr>
        <w:spacing w:line="276" w:lineRule="auto"/>
        <w:ind w:right="-1"/>
      </w:pPr>
    </w:p>
    <w:sectPr w:rsidR="003D4CB9" w:rsidSect="00B201E6">
      <w:headerReference w:type="default" r:id="rId14"/>
      <w:footerReference w:type="default" r:id="rId15"/>
      <w:pgSz w:w="11907" w:h="16840" w:code="9"/>
      <w:pgMar w:top="1701" w:right="1134"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2587D" w14:textId="77777777" w:rsidR="009C6BF8" w:rsidRDefault="009C6BF8" w:rsidP="0091430D">
      <w:r>
        <w:separator/>
      </w:r>
    </w:p>
  </w:endnote>
  <w:endnote w:type="continuationSeparator" w:id="0">
    <w:p w14:paraId="430B945C" w14:textId="77777777" w:rsidR="009C6BF8" w:rsidRDefault="009C6BF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00000000"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CBBF" w14:textId="77777777" w:rsidR="005D5128" w:rsidRDefault="005D5128" w:rsidP="003D4CB9">
    <w:pPr>
      <w:pStyle w:val="Fuzeile"/>
      <w:tabs>
        <w:tab w:val="clear" w:pos="4536"/>
      </w:tabs>
      <w:rPr>
        <w:sz w:val="20"/>
      </w:rPr>
    </w:pPr>
  </w:p>
  <w:p w14:paraId="67591741" w14:textId="77777777" w:rsidR="005D5128" w:rsidRDefault="005D5128" w:rsidP="003D4CB9">
    <w:pPr>
      <w:pStyle w:val="Fuzeile"/>
      <w:tabs>
        <w:tab w:val="clear" w:pos="4536"/>
      </w:tabs>
      <w:rPr>
        <w:sz w:val="20"/>
      </w:rPr>
    </w:pPr>
  </w:p>
  <w:p w14:paraId="5FDE13A5" w14:textId="3079C42C" w:rsidR="003D4CB9" w:rsidRPr="00F432DE" w:rsidRDefault="00271DFA" w:rsidP="003D4CB9">
    <w:pPr>
      <w:pStyle w:val="Fuzeile"/>
      <w:tabs>
        <w:tab w:val="clear" w:pos="4536"/>
      </w:tabs>
      <w:rPr>
        <w:sz w:val="20"/>
      </w:rPr>
    </w:pPr>
    <w:r>
      <w:rPr>
        <w:sz w:val="20"/>
      </w:rPr>
      <w:t>Mai 2024</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noProof/>
            <w:sz w:val="20"/>
          </w:rPr>
          <w:t>2</w:t>
        </w:r>
        <w:r w:rsidR="003D4CB9" w:rsidRPr="00F432DE">
          <w:rPr>
            <w:sz w:val="20"/>
          </w:rPr>
          <w:fldChar w:fldCharType="end"/>
        </w:r>
      </w:sdtContent>
    </w:sdt>
  </w:p>
  <w:p w14:paraId="65A48FFC"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EF5A7" w14:textId="77777777" w:rsidR="009C6BF8" w:rsidRDefault="009C6BF8" w:rsidP="0091430D">
      <w:r>
        <w:separator/>
      </w:r>
    </w:p>
  </w:footnote>
  <w:footnote w:type="continuationSeparator" w:id="0">
    <w:p w14:paraId="16D91DAC" w14:textId="77777777" w:rsidR="009C6BF8" w:rsidRDefault="009C6BF8"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4CEC6" w14:textId="77777777"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0A848AE5" wp14:editId="19D1197C">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19B57840"/>
    <w:multiLevelType w:val="hybridMultilevel"/>
    <w:tmpl w:val="FD08B65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86101576">
    <w:abstractNumId w:val="1"/>
  </w:num>
  <w:num w:numId="2" w16cid:durableId="116628776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27572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doNotDisplayPageBoundaries/>
  <w:proofState w:spelling="clean"/>
  <w:defaultTabStop w:val="708"/>
  <w:hyphenationZone w:val="425"/>
  <w:drawingGridHorizontalSpacing w:val="110"/>
  <w:displayHorizontalDrawingGridEvery w:val="2"/>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0789"/>
    <w:rsid w:val="00075EE6"/>
    <w:rsid w:val="00084A5C"/>
    <w:rsid w:val="000918CA"/>
    <w:rsid w:val="000A781C"/>
    <w:rsid w:val="000C3F0E"/>
    <w:rsid w:val="000C66E8"/>
    <w:rsid w:val="000E696D"/>
    <w:rsid w:val="00106AEA"/>
    <w:rsid w:val="001076B5"/>
    <w:rsid w:val="001343DE"/>
    <w:rsid w:val="001938A0"/>
    <w:rsid w:val="001A68BD"/>
    <w:rsid w:val="001B6D6B"/>
    <w:rsid w:val="001B7062"/>
    <w:rsid w:val="001F2C4A"/>
    <w:rsid w:val="00212759"/>
    <w:rsid w:val="002667D8"/>
    <w:rsid w:val="00271DFA"/>
    <w:rsid w:val="00274423"/>
    <w:rsid w:val="0028442E"/>
    <w:rsid w:val="00290658"/>
    <w:rsid w:val="00297869"/>
    <w:rsid w:val="002A4DA5"/>
    <w:rsid w:val="002C345D"/>
    <w:rsid w:val="003150E3"/>
    <w:rsid w:val="00324786"/>
    <w:rsid w:val="003257D4"/>
    <w:rsid w:val="003259E8"/>
    <w:rsid w:val="003261A3"/>
    <w:rsid w:val="0034317A"/>
    <w:rsid w:val="00351F66"/>
    <w:rsid w:val="003555A6"/>
    <w:rsid w:val="00375378"/>
    <w:rsid w:val="003754AA"/>
    <w:rsid w:val="00377391"/>
    <w:rsid w:val="0038307A"/>
    <w:rsid w:val="0038317E"/>
    <w:rsid w:val="00383ACB"/>
    <w:rsid w:val="003866E3"/>
    <w:rsid w:val="0039200C"/>
    <w:rsid w:val="003B15C7"/>
    <w:rsid w:val="003B2AD8"/>
    <w:rsid w:val="003B6E84"/>
    <w:rsid w:val="003C11A0"/>
    <w:rsid w:val="003D4CB9"/>
    <w:rsid w:val="003D7E41"/>
    <w:rsid w:val="003E0B6D"/>
    <w:rsid w:val="003E417B"/>
    <w:rsid w:val="003F32BD"/>
    <w:rsid w:val="00407CAC"/>
    <w:rsid w:val="0041650E"/>
    <w:rsid w:val="00424FC8"/>
    <w:rsid w:val="004318A8"/>
    <w:rsid w:val="00434FB6"/>
    <w:rsid w:val="004355FD"/>
    <w:rsid w:val="00435CDB"/>
    <w:rsid w:val="004363CA"/>
    <w:rsid w:val="00437499"/>
    <w:rsid w:val="004418D4"/>
    <w:rsid w:val="00450667"/>
    <w:rsid w:val="00450ADE"/>
    <w:rsid w:val="00454588"/>
    <w:rsid w:val="00457C9D"/>
    <w:rsid w:val="004818D0"/>
    <w:rsid w:val="00485D8E"/>
    <w:rsid w:val="0049111D"/>
    <w:rsid w:val="004A010A"/>
    <w:rsid w:val="004A57F3"/>
    <w:rsid w:val="004A605C"/>
    <w:rsid w:val="004D719F"/>
    <w:rsid w:val="004E0D31"/>
    <w:rsid w:val="004F6CE3"/>
    <w:rsid w:val="005153F0"/>
    <w:rsid w:val="00521B4C"/>
    <w:rsid w:val="0053234F"/>
    <w:rsid w:val="00560B58"/>
    <w:rsid w:val="00586C01"/>
    <w:rsid w:val="005915F6"/>
    <w:rsid w:val="00593634"/>
    <w:rsid w:val="005A1218"/>
    <w:rsid w:val="005B3F5F"/>
    <w:rsid w:val="005B5DBD"/>
    <w:rsid w:val="005C7C77"/>
    <w:rsid w:val="005D5128"/>
    <w:rsid w:val="005E2BFB"/>
    <w:rsid w:val="005F2AF0"/>
    <w:rsid w:val="005F2B98"/>
    <w:rsid w:val="00616166"/>
    <w:rsid w:val="00630A07"/>
    <w:rsid w:val="00635D3B"/>
    <w:rsid w:val="00643093"/>
    <w:rsid w:val="00643ACC"/>
    <w:rsid w:val="00652C63"/>
    <w:rsid w:val="00661039"/>
    <w:rsid w:val="006B23F0"/>
    <w:rsid w:val="006B3CB1"/>
    <w:rsid w:val="006B3D39"/>
    <w:rsid w:val="006B4F68"/>
    <w:rsid w:val="006C641E"/>
    <w:rsid w:val="006D4E4B"/>
    <w:rsid w:val="006E1F8C"/>
    <w:rsid w:val="006F41B7"/>
    <w:rsid w:val="00706824"/>
    <w:rsid w:val="00771DB3"/>
    <w:rsid w:val="0078269E"/>
    <w:rsid w:val="0078495B"/>
    <w:rsid w:val="0079517F"/>
    <w:rsid w:val="007956E2"/>
    <w:rsid w:val="0079650B"/>
    <w:rsid w:val="00796ECD"/>
    <w:rsid w:val="007A4F06"/>
    <w:rsid w:val="007C1A90"/>
    <w:rsid w:val="007C63BE"/>
    <w:rsid w:val="007C7E21"/>
    <w:rsid w:val="007E0104"/>
    <w:rsid w:val="007F0F52"/>
    <w:rsid w:val="007F7AE1"/>
    <w:rsid w:val="00814F20"/>
    <w:rsid w:val="00835A95"/>
    <w:rsid w:val="008407A8"/>
    <w:rsid w:val="00843288"/>
    <w:rsid w:val="008500A1"/>
    <w:rsid w:val="008518F6"/>
    <w:rsid w:val="008603F3"/>
    <w:rsid w:val="00866D02"/>
    <w:rsid w:val="008806CC"/>
    <w:rsid w:val="008808DE"/>
    <w:rsid w:val="008A6540"/>
    <w:rsid w:val="008A68D9"/>
    <w:rsid w:val="008C3D04"/>
    <w:rsid w:val="008E17E1"/>
    <w:rsid w:val="008E584F"/>
    <w:rsid w:val="00904E51"/>
    <w:rsid w:val="00913BE7"/>
    <w:rsid w:val="0091430D"/>
    <w:rsid w:val="00942F78"/>
    <w:rsid w:val="009442FE"/>
    <w:rsid w:val="00951569"/>
    <w:rsid w:val="00952CA1"/>
    <w:rsid w:val="0095347A"/>
    <w:rsid w:val="0096312C"/>
    <w:rsid w:val="009733AE"/>
    <w:rsid w:val="00975A0B"/>
    <w:rsid w:val="00982455"/>
    <w:rsid w:val="009B379B"/>
    <w:rsid w:val="009C6BF8"/>
    <w:rsid w:val="009D6781"/>
    <w:rsid w:val="00A229D7"/>
    <w:rsid w:val="00A324BC"/>
    <w:rsid w:val="00A36219"/>
    <w:rsid w:val="00A442A2"/>
    <w:rsid w:val="00A50A79"/>
    <w:rsid w:val="00A518A1"/>
    <w:rsid w:val="00A62B93"/>
    <w:rsid w:val="00A83AA1"/>
    <w:rsid w:val="00A93A28"/>
    <w:rsid w:val="00A97DFB"/>
    <w:rsid w:val="00AA7AD2"/>
    <w:rsid w:val="00AA7CBE"/>
    <w:rsid w:val="00AE2D1E"/>
    <w:rsid w:val="00AE3086"/>
    <w:rsid w:val="00AF23A8"/>
    <w:rsid w:val="00AF30BC"/>
    <w:rsid w:val="00AF5755"/>
    <w:rsid w:val="00B05349"/>
    <w:rsid w:val="00B10896"/>
    <w:rsid w:val="00B12E17"/>
    <w:rsid w:val="00B201E6"/>
    <w:rsid w:val="00B64F03"/>
    <w:rsid w:val="00B6511B"/>
    <w:rsid w:val="00B92F2C"/>
    <w:rsid w:val="00BA0BD4"/>
    <w:rsid w:val="00BA426A"/>
    <w:rsid w:val="00BA490E"/>
    <w:rsid w:val="00BB1CBB"/>
    <w:rsid w:val="00BB6E04"/>
    <w:rsid w:val="00BC152E"/>
    <w:rsid w:val="00BD0A7A"/>
    <w:rsid w:val="00BD1D5C"/>
    <w:rsid w:val="00BE263D"/>
    <w:rsid w:val="00BF340B"/>
    <w:rsid w:val="00BF4098"/>
    <w:rsid w:val="00BF47F6"/>
    <w:rsid w:val="00C21CBA"/>
    <w:rsid w:val="00C303B3"/>
    <w:rsid w:val="00C35316"/>
    <w:rsid w:val="00C36CB1"/>
    <w:rsid w:val="00C40AB9"/>
    <w:rsid w:val="00C46F38"/>
    <w:rsid w:val="00C608DE"/>
    <w:rsid w:val="00C62A38"/>
    <w:rsid w:val="00C7255F"/>
    <w:rsid w:val="00C76A4D"/>
    <w:rsid w:val="00C808A0"/>
    <w:rsid w:val="00C81461"/>
    <w:rsid w:val="00C96C4D"/>
    <w:rsid w:val="00C97DAD"/>
    <w:rsid w:val="00CA3A20"/>
    <w:rsid w:val="00CB03FD"/>
    <w:rsid w:val="00CB1992"/>
    <w:rsid w:val="00CC6DF0"/>
    <w:rsid w:val="00CD4796"/>
    <w:rsid w:val="00CD71D4"/>
    <w:rsid w:val="00CE6C7B"/>
    <w:rsid w:val="00CF6546"/>
    <w:rsid w:val="00D10BC2"/>
    <w:rsid w:val="00D14166"/>
    <w:rsid w:val="00D14601"/>
    <w:rsid w:val="00D1480C"/>
    <w:rsid w:val="00D16EAE"/>
    <w:rsid w:val="00D17E78"/>
    <w:rsid w:val="00D2252D"/>
    <w:rsid w:val="00D43AD5"/>
    <w:rsid w:val="00D45A00"/>
    <w:rsid w:val="00D527D5"/>
    <w:rsid w:val="00D713A0"/>
    <w:rsid w:val="00D87B41"/>
    <w:rsid w:val="00D9586D"/>
    <w:rsid w:val="00D96114"/>
    <w:rsid w:val="00DA1D6D"/>
    <w:rsid w:val="00DE36FF"/>
    <w:rsid w:val="00E0475C"/>
    <w:rsid w:val="00E06DD0"/>
    <w:rsid w:val="00E2679F"/>
    <w:rsid w:val="00E302A0"/>
    <w:rsid w:val="00E32A68"/>
    <w:rsid w:val="00E43981"/>
    <w:rsid w:val="00E472BD"/>
    <w:rsid w:val="00E54940"/>
    <w:rsid w:val="00E6170C"/>
    <w:rsid w:val="00E82990"/>
    <w:rsid w:val="00E951C2"/>
    <w:rsid w:val="00E97915"/>
    <w:rsid w:val="00EA5046"/>
    <w:rsid w:val="00EC47D1"/>
    <w:rsid w:val="00ED049A"/>
    <w:rsid w:val="00ED2BF2"/>
    <w:rsid w:val="00F070B5"/>
    <w:rsid w:val="00F1013B"/>
    <w:rsid w:val="00F14D45"/>
    <w:rsid w:val="00F23403"/>
    <w:rsid w:val="00F24B38"/>
    <w:rsid w:val="00F310C4"/>
    <w:rsid w:val="00F31938"/>
    <w:rsid w:val="00F3776E"/>
    <w:rsid w:val="00F432DE"/>
    <w:rsid w:val="00F438BA"/>
    <w:rsid w:val="00F43B1E"/>
    <w:rsid w:val="00F51356"/>
    <w:rsid w:val="00F5139E"/>
    <w:rsid w:val="00F60FF8"/>
    <w:rsid w:val="00F7592E"/>
    <w:rsid w:val="00F76A7E"/>
    <w:rsid w:val="00F7761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4:docId w14:val="64C45B6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199905206">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57698972">
      <w:bodyDiv w:val="1"/>
      <w:marLeft w:val="0"/>
      <w:marRight w:val="0"/>
      <w:marTop w:val="0"/>
      <w:marBottom w:val="0"/>
      <w:divBdr>
        <w:top w:val="none" w:sz="0" w:space="0" w:color="auto"/>
        <w:left w:val="none" w:sz="0" w:space="0" w:color="auto"/>
        <w:bottom w:val="none" w:sz="0" w:space="0" w:color="auto"/>
        <w:right w:val="none" w:sz="0" w:space="0" w:color="auto"/>
      </w:divBdr>
    </w:div>
    <w:div w:id="1220827521">
      <w:bodyDiv w:val="1"/>
      <w:marLeft w:val="0"/>
      <w:marRight w:val="0"/>
      <w:marTop w:val="0"/>
      <w:marBottom w:val="0"/>
      <w:divBdr>
        <w:top w:val="none" w:sz="0" w:space="0" w:color="auto"/>
        <w:left w:val="none" w:sz="0" w:space="0" w:color="auto"/>
        <w:bottom w:val="none" w:sz="0" w:space="0" w:color="auto"/>
        <w:right w:val="none" w:sz="0" w:space="0" w:color="auto"/>
      </w:divBdr>
    </w:div>
    <w:div w:id="1224828631">
      <w:bodyDiv w:val="1"/>
      <w:marLeft w:val="0"/>
      <w:marRight w:val="0"/>
      <w:marTop w:val="0"/>
      <w:marBottom w:val="0"/>
      <w:divBdr>
        <w:top w:val="none" w:sz="0" w:space="0" w:color="auto"/>
        <w:left w:val="none" w:sz="0" w:space="0" w:color="auto"/>
        <w:bottom w:val="none" w:sz="0" w:space="0" w:color="auto"/>
        <w:right w:val="none" w:sz="0" w:space="0" w:color="auto"/>
      </w:divBdr>
    </w:div>
    <w:div w:id="1267544172">
      <w:bodyDiv w:val="1"/>
      <w:marLeft w:val="0"/>
      <w:marRight w:val="0"/>
      <w:marTop w:val="0"/>
      <w:marBottom w:val="0"/>
      <w:divBdr>
        <w:top w:val="none" w:sz="0" w:space="0" w:color="auto"/>
        <w:left w:val="none" w:sz="0" w:space="0" w:color="auto"/>
        <w:bottom w:val="none" w:sz="0" w:space="0" w:color="auto"/>
        <w:right w:val="none" w:sz="0" w:space="0" w:color="auto"/>
      </w:divBdr>
    </w:div>
    <w:div w:id="1493762157">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67349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uthmann@heidenhain.de"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oestgens@heidenhain.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1904</Words>
  <Characters>11996</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13873</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12</cp:revision>
  <cp:lastPrinted>2024-04-30T16:53:00Z</cp:lastPrinted>
  <dcterms:created xsi:type="dcterms:W3CDTF">2024-04-30T14:25:00Z</dcterms:created>
  <dcterms:modified xsi:type="dcterms:W3CDTF">2024-05-08T13:47:00Z</dcterms:modified>
</cp:coreProperties>
</file>